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2BC" w:rsidRPr="00180293" w:rsidRDefault="002F12BC" w:rsidP="00217332">
      <w:pPr>
        <w:jc w:val="both"/>
        <w:rPr>
          <w:rFonts w:ascii="Arial" w:hAnsi="Arial"/>
          <w:b/>
          <w:i/>
          <w:sz w:val="26"/>
        </w:rPr>
      </w:pPr>
    </w:p>
    <w:p w:rsidR="002F12BC" w:rsidRPr="00180293" w:rsidRDefault="002F12BC" w:rsidP="00217332">
      <w:pPr>
        <w:pStyle w:val="Ttulo5"/>
        <w:jc w:val="both"/>
        <w:rPr>
          <w:i w:val="0"/>
        </w:rPr>
      </w:pPr>
    </w:p>
    <w:p w:rsidR="002F12BC" w:rsidRPr="00180293" w:rsidRDefault="002F12BC" w:rsidP="00217332">
      <w:pPr>
        <w:pStyle w:val="Ttulo5"/>
        <w:jc w:val="center"/>
        <w:rPr>
          <w:i w:val="0"/>
          <w:sz w:val="40"/>
          <w:szCs w:val="40"/>
        </w:rPr>
      </w:pPr>
      <w:r w:rsidRPr="00180293">
        <w:rPr>
          <w:i w:val="0"/>
          <w:sz w:val="40"/>
          <w:szCs w:val="40"/>
        </w:rPr>
        <w:t>ANEXO - III</w:t>
      </w:r>
    </w:p>
    <w:p w:rsidR="002F12BC" w:rsidRPr="00180293" w:rsidRDefault="002F12BC" w:rsidP="00217332">
      <w:pPr>
        <w:jc w:val="center"/>
        <w:rPr>
          <w:rFonts w:ascii="Arial" w:hAnsi="Arial"/>
          <w:b/>
          <w:i/>
          <w:sz w:val="26"/>
        </w:rPr>
      </w:pPr>
    </w:p>
    <w:p w:rsidR="002F12BC" w:rsidRPr="00180293" w:rsidRDefault="002F12BC" w:rsidP="00217332">
      <w:pPr>
        <w:jc w:val="center"/>
        <w:rPr>
          <w:rFonts w:ascii="Arial" w:hAnsi="Arial"/>
          <w:b/>
          <w:i/>
          <w:sz w:val="26"/>
        </w:rPr>
      </w:pPr>
    </w:p>
    <w:p w:rsidR="002F12BC" w:rsidRPr="00180293" w:rsidRDefault="002F12BC" w:rsidP="00217332">
      <w:pPr>
        <w:jc w:val="center"/>
        <w:rPr>
          <w:rFonts w:ascii="Arial" w:hAnsi="Arial"/>
          <w:b/>
          <w:i/>
          <w:sz w:val="26"/>
        </w:rPr>
      </w:pPr>
    </w:p>
    <w:p w:rsidR="002F12BC" w:rsidRPr="00180293" w:rsidRDefault="002F12BC" w:rsidP="00217332">
      <w:pPr>
        <w:jc w:val="center"/>
        <w:rPr>
          <w:rFonts w:ascii="Arial" w:hAnsi="Arial"/>
          <w:b/>
          <w:i/>
          <w:sz w:val="26"/>
        </w:rPr>
      </w:pPr>
    </w:p>
    <w:p w:rsidR="002F12BC" w:rsidRPr="00081C3C" w:rsidRDefault="002F12BC" w:rsidP="00217332">
      <w:pPr>
        <w:jc w:val="center"/>
        <w:rPr>
          <w:rFonts w:ascii="Arial" w:hAnsi="Arial"/>
          <w:b/>
          <w:sz w:val="26"/>
        </w:rPr>
      </w:pPr>
    </w:p>
    <w:p w:rsidR="002F12BC" w:rsidRPr="00180293" w:rsidRDefault="002F12BC" w:rsidP="00217332">
      <w:pPr>
        <w:spacing w:line="360" w:lineRule="auto"/>
        <w:jc w:val="center"/>
        <w:rPr>
          <w:rFonts w:ascii="Arial" w:hAnsi="Arial"/>
          <w:b/>
          <w:i/>
          <w:sz w:val="26"/>
        </w:rPr>
      </w:pPr>
    </w:p>
    <w:p w:rsidR="002F12BC" w:rsidRPr="00180293" w:rsidRDefault="002F12BC" w:rsidP="00217332">
      <w:pPr>
        <w:pStyle w:val="Corpodetexto"/>
        <w:spacing w:line="360" w:lineRule="auto"/>
        <w:rPr>
          <w:i w:val="0"/>
          <w:color w:val="auto"/>
          <w:sz w:val="40"/>
          <w:szCs w:val="40"/>
          <w:u w:val="single"/>
        </w:rPr>
      </w:pPr>
      <w:r w:rsidRPr="00180293">
        <w:rPr>
          <w:i w:val="0"/>
          <w:color w:val="auto"/>
          <w:sz w:val="40"/>
          <w:szCs w:val="40"/>
          <w:u w:val="single"/>
        </w:rPr>
        <w:t>ESPECIFICAÇÕES TÉCNICAS</w:t>
      </w:r>
    </w:p>
    <w:p w:rsidR="002F12BC" w:rsidRDefault="002F12BC" w:rsidP="00217332">
      <w:pPr>
        <w:pStyle w:val="Corpodetexto"/>
        <w:rPr>
          <w:i w:val="0"/>
          <w:color w:val="auto"/>
          <w:sz w:val="44"/>
          <w:u w:val="single"/>
        </w:rPr>
      </w:pPr>
    </w:p>
    <w:p w:rsidR="006E3FA3" w:rsidRPr="00180293" w:rsidRDefault="006E3FA3" w:rsidP="00217332">
      <w:pPr>
        <w:pStyle w:val="Corpodetexto"/>
        <w:rPr>
          <w:i w:val="0"/>
          <w:color w:val="auto"/>
          <w:sz w:val="44"/>
          <w:u w:val="single"/>
        </w:rPr>
      </w:pPr>
    </w:p>
    <w:p w:rsidR="002F12BC" w:rsidRPr="00180293" w:rsidRDefault="002F12BC" w:rsidP="00217332">
      <w:pPr>
        <w:pStyle w:val="Corpodetexto"/>
        <w:rPr>
          <w:color w:val="auto"/>
        </w:rPr>
      </w:pPr>
    </w:p>
    <w:p w:rsidR="002F12BC" w:rsidRPr="00180293" w:rsidRDefault="002F12BC" w:rsidP="00217332">
      <w:pPr>
        <w:pStyle w:val="Corpodetexto"/>
        <w:rPr>
          <w:i w:val="0"/>
          <w:color w:val="auto"/>
        </w:rPr>
      </w:pPr>
    </w:p>
    <w:p w:rsidR="002F12BC" w:rsidRPr="00180293" w:rsidRDefault="008256BA" w:rsidP="00B56B84">
      <w:pPr>
        <w:pStyle w:val="Corpodetexto"/>
        <w:jc w:val="both"/>
        <w:rPr>
          <w:rFonts w:ascii="Arial" w:hAnsi="Arial"/>
          <w:sz w:val="22"/>
        </w:rPr>
      </w:pPr>
      <w:r w:rsidRPr="00180293">
        <w:rPr>
          <w:i w:val="0"/>
          <w:color w:val="auto"/>
          <w:sz w:val="28"/>
        </w:rPr>
        <w:t xml:space="preserve">ESPECIFICAÇÕES TÉCNICAS PARA </w:t>
      </w:r>
      <w:r w:rsidR="002162FC" w:rsidRPr="002162FC">
        <w:rPr>
          <w:i w:val="0"/>
          <w:color w:val="auto"/>
          <w:sz w:val="28"/>
          <w:lang w:val="pt-BR"/>
        </w:rPr>
        <w:t xml:space="preserve">EXECUÇÃO DOS SERVIÇOS E FORNECIMENTOS </w:t>
      </w:r>
      <w:r w:rsidR="002162FC">
        <w:rPr>
          <w:i w:val="0"/>
          <w:color w:val="auto"/>
          <w:sz w:val="28"/>
          <w:lang w:val="pt-BR"/>
        </w:rPr>
        <w:t>DE</w:t>
      </w:r>
      <w:r w:rsidR="002162FC" w:rsidRPr="002162FC">
        <w:rPr>
          <w:i w:val="0"/>
          <w:color w:val="auto"/>
          <w:sz w:val="28"/>
          <w:lang w:val="pt-BR"/>
        </w:rPr>
        <w:t xml:space="preserve"> </w:t>
      </w:r>
      <w:r w:rsidR="002162FC">
        <w:rPr>
          <w:i w:val="0"/>
          <w:color w:val="auto"/>
          <w:sz w:val="28"/>
          <w:lang w:val="pt-BR"/>
        </w:rPr>
        <w:t>ADMINISTRAÇÃO</w:t>
      </w:r>
      <w:r w:rsidR="002162FC" w:rsidRPr="002162FC">
        <w:rPr>
          <w:i w:val="0"/>
          <w:color w:val="auto"/>
          <w:sz w:val="28"/>
          <w:lang w:val="pt-BR"/>
        </w:rPr>
        <w:t>, OPERAÇÃO E MANUTENÇÃO DA INFRAESTRUTURA DE IRRIGAÇÃO DE USO COMUM DO P</w:t>
      </w:r>
      <w:r w:rsidR="002809F4">
        <w:rPr>
          <w:i w:val="0"/>
          <w:color w:val="auto"/>
          <w:sz w:val="28"/>
          <w:lang w:val="pt-BR"/>
        </w:rPr>
        <w:t>ERÍMETR</w:t>
      </w:r>
      <w:r w:rsidR="002162FC" w:rsidRPr="002162FC">
        <w:rPr>
          <w:i w:val="0"/>
          <w:color w:val="auto"/>
          <w:sz w:val="28"/>
          <w:lang w:val="pt-BR"/>
        </w:rPr>
        <w:t xml:space="preserve">O DE IRRIGAÇÃO SALITRE, LOCALIZADO NO MUNICÍPIO DE JUAZEIRO, </w:t>
      </w:r>
      <w:r w:rsidR="002809F4">
        <w:rPr>
          <w:i w:val="0"/>
          <w:color w:val="auto"/>
          <w:sz w:val="28"/>
          <w:lang w:val="pt-BR"/>
        </w:rPr>
        <w:t xml:space="preserve">NO </w:t>
      </w:r>
      <w:r w:rsidR="002162FC" w:rsidRPr="002162FC">
        <w:rPr>
          <w:i w:val="0"/>
          <w:color w:val="auto"/>
          <w:sz w:val="28"/>
          <w:lang w:val="pt-BR"/>
        </w:rPr>
        <w:t>ESTADO DA BAHIA.</w:t>
      </w:r>
    </w:p>
    <w:p w:rsidR="002F12BC" w:rsidRPr="00180293" w:rsidRDefault="002F12BC" w:rsidP="00217332">
      <w:pPr>
        <w:spacing w:before="240"/>
        <w:jc w:val="center"/>
        <w:rPr>
          <w:rFonts w:ascii="Arial" w:hAnsi="Arial"/>
          <w:sz w:val="22"/>
        </w:rPr>
      </w:pPr>
    </w:p>
    <w:p w:rsidR="002F12BC" w:rsidRPr="00180293" w:rsidRDefault="002F12BC" w:rsidP="00217332">
      <w:pPr>
        <w:spacing w:before="240"/>
        <w:jc w:val="center"/>
        <w:rPr>
          <w:rFonts w:ascii="Arial" w:hAnsi="Arial"/>
          <w:sz w:val="22"/>
        </w:rPr>
      </w:pPr>
    </w:p>
    <w:p w:rsidR="002F12BC" w:rsidRPr="00180293" w:rsidRDefault="002F12BC" w:rsidP="00217332">
      <w:pPr>
        <w:spacing w:before="240"/>
        <w:jc w:val="center"/>
        <w:rPr>
          <w:rFonts w:ascii="Arial" w:hAnsi="Arial"/>
          <w:sz w:val="22"/>
        </w:rPr>
      </w:pPr>
    </w:p>
    <w:p w:rsidR="002F12BC" w:rsidRPr="00180293" w:rsidRDefault="002F12BC" w:rsidP="00217332">
      <w:pPr>
        <w:spacing w:before="240"/>
        <w:jc w:val="center"/>
        <w:rPr>
          <w:rFonts w:ascii="Arial" w:hAnsi="Arial"/>
          <w:sz w:val="22"/>
        </w:rPr>
      </w:pPr>
    </w:p>
    <w:p w:rsidR="002F12BC" w:rsidRPr="00180293" w:rsidRDefault="002F12BC" w:rsidP="00217332">
      <w:pPr>
        <w:spacing w:before="240"/>
        <w:jc w:val="center"/>
        <w:rPr>
          <w:rFonts w:ascii="Arial" w:hAnsi="Arial"/>
          <w:sz w:val="22"/>
        </w:rPr>
      </w:pPr>
    </w:p>
    <w:p w:rsidR="002F12BC" w:rsidRPr="00180293" w:rsidRDefault="002F12BC" w:rsidP="00217332">
      <w:pPr>
        <w:spacing w:before="240"/>
        <w:jc w:val="center"/>
        <w:rPr>
          <w:rFonts w:ascii="Arial" w:hAnsi="Arial"/>
          <w:sz w:val="22"/>
        </w:rPr>
      </w:pPr>
    </w:p>
    <w:p w:rsidR="002F12BC" w:rsidRPr="00180293" w:rsidRDefault="002F12BC" w:rsidP="00217332">
      <w:pPr>
        <w:spacing w:before="240"/>
        <w:jc w:val="center"/>
        <w:rPr>
          <w:rFonts w:ascii="Arial" w:hAnsi="Arial"/>
          <w:sz w:val="22"/>
        </w:rPr>
      </w:pPr>
    </w:p>
    <w:p w:rsidR="002F12BC" w:rsidRPr="00180293" w:rsidRDefault="002F12BC" w:rsidP="00217332">
      <w:pPr>
        <w:spacing w:before="240"/>
        <w:jc w:val="center"/>
        <w:rPr>
          <w:rFonts w:ascii="Arial" w:hAnsi="Arial"/>
          <w:sz w:val="22"/>
        </w:rPr>
      </w:pPr>
    </w:p>
    <w:p w:rsidR="002F12BC" w:rsidRPr="00180293" w:rsidRDefault="002F12BC" w:rsidP="00217332">
      <w:pPr>
        <w:spacing w:before="240"/>
        <w:jc w:val="center"/>
        <w:rPr>
          <w:rFonts w:ascii="Arial" w:hAnsi="Arial"/>
          <w:sz w:val="22"/>
        </w:rPr>
      </w:pPr>
    </w:p>
    <w:p w:rsidR="002F12BC" w:rsidRPr="00180293" w:rsidRDefault="002F12BC" w:rsidP="00217332">
      <w:pPr>
        <w:spacing w:before="240"/>
        <w:jc w:val="center"/>
        <w:rPr>
          <w:rFonts w:ascii="Arial" w:hAnsi="Arial"/>
          <w:sz w:val="22"/>
        </w:rPr>
      </w:pPr>
    </w:p>
    <w:p w:rsidR="002F12BC" w:rsidRPr="00180293" w:rsidRDefault="002F12BC" w:rsidP="00217332">
      <w:pPr>
        <w:pStyle w:val="Corpodetexto"/>
        <w:rPr>
          <w:i w:val="0"/>
          <w:color w:val="auto"/>
          <w:sz w:val="44"/>
          <w:u w:val="single"/>
        </w:rPr>
      </w:pPr>
      <w:r w:rsidRPr="00180293">
        <w:rPr>
          <w:i w:val="0"/>
          <w:color w:val="auto"/>
        </w:rPr>
        <w:t xml:space="preserve">JUAZEIRO-BA, </w:t>
      </w:r>
      <w:r w:rsidR="002162FC">
        <w:rPr>
          <w:i w:val="0"/>
          <w:color w:val="auto"/>
        </w:rPr>
        <w:t>17</w:t>
      </w:r>
      <w:r w:rsidRPr="00180293">
        <w:rPr>
          <w:i w:val="0"/>
          <w:color w:val="auto"/>
        </w:rPr>
        <w:t xml:space="preserve"> DE </w:t>
      </w:r>
      <w:r w:rsidR="002162FC">
        <w:rPr>
          <w:i w:val="0"/>
          <w:color w:val="auto"/>
        </w:rPr>
        <w:t>SETEMBRO</w:t>
      </w:r>
      <w:r w:rsidRPr="00180293">
        <w:rPr>
          <w:i w:val="0"/>
          <w:color w:val="auto"/>
        </w:rPr>
        <w:t xml:space="preserve"> DE 2012.</w:t>
      </w:r>
    </w:p>
    <w:p w:rsidR="0073223D" w:rsidRPr="00180293" w:rsidRDefault="0073223D" w:rsidP="00217332">
      <w:pPr>
        <w:spacing w:line="360" w:lineRule="auto"/>
        <w:jc w:val="both"/>
        <w:rPr>
          <w:szCs w:val="24"/>
        </w:rPr>
      </w:pPr>
    </w:p>
    <w:p w:rsidR="002F12BC" w:rsidRPr="00180293" w:rsidRDefault="002F12BC" w:rsidP="00217332">
      <w:pPr>
        <w:spacing w:line="360" w:lineRule="auto"/>
        <w:jc w:val="both"/>
        <w:rPr>
          <w:szCs w:val="24"/>
        </w:rPr>
      </w:pPr>
    </w:p>
    <w:p w:rsidR="00E90E22" w:rsidRDefault="00E90E22" w:rsidP="002162FC">
      <w:pPr>
        <w:jc w:val="center"/>
        <w:rPr>
          <w:b/>
          <w:spacing w:val="60"/>
          <w:sz w:val="28"/>
          <w:szCs w:val="28"/>
        </w:rPr>
      </w:pPr>
    </w:p>
    <w:p w:rsidR="002F12BC" w:rsidRPr="002162FC" w:rsidRDefault="002F12BC" w:rsidP="002162FC">
      <w:pPr>
        <w:jc w:val="center"/>
        <w:rPr>
          <w:b/>
          <w:spacing w:val="60"/>
          <w:sz w:val="28"/>
          <w:szCs w:val="28"/>
        </w:rPr>
      </w:pPr>
      <w:r w:rsidRPr="002162FC">
        <w:rPr>
          <w:b/>
          <w:spacing w:val="60"/>
          <w:sz w:val="28"/>
          <w:szCs w:val="28"/>
        </w:rPr>
        <w:lastRenderedPageBreak/>
        <w:t>SUMÁRIO</w:t>
      </w:r>
    </w:p>
    <w:p w:rsidR="002F12BC" w:rsidRPr="00180293" w:rsidRDefault="002F12BC" w:rsidP="00217332">
      <w:pPr>
        <w:jc w:val="both"/>
        <w:rPr>
          <w:spacing w:val="60"/>
          <w:sz w:val="36"/>
          <w:szCs w:val="36"/>
        </w:rPr>
      </w:pPr>
    </w:p>
    <w:p w:rsidR="002F12BC" w:rsidRPr="00180293" w:rsidRDefault="002F12BC" w:rsidP="00217332">
      <w:pPr>
        <w:tabs>
          <w:tab w:val="left" w:pos="1008"/>
        </w:tabs>
        <w:jc w:val="both"/>
        <w:rPr>
          <w:sz w:val="24"/>
          <w:szCs w:val="24"/>
        </w:rPr>
      </w:pPr>
    </w:p>
    <w:p w:rsidR="002F12BC" w:rsidRPr="00180293" w:rsidRDefault="002F12BC" w:rsidP="00A9337C">
      <w:pPr>
        <w:numPr>
          <w:ilvl w:val="0"/>
          <w:numId w:val="1"/>
        </w:numPr>
        <w:autoSpaceDE w:val="0"/>
        <w:autoSpaceDN w:val="0"/>
        <w:jc w:val="both"/>
        <w:rPr>
          <w:b/>
          <w:sz w:val="24"/>
          <w:szCs w:val="24"/>
        </w:rPr>
      </w:pPr>
      <w:r w:rsidRPr="00180293">
        <w:rPr>
          <w:b/>
          <w:sz w:val="24"/>
          <w:szCs w:val="24"/>
        </w:rPr>
        <w:t>OBJETIVO</w:t>
      </w:r>
    </w:p>
    <w:p w:rsidR="002F12BC" w:rsidRDefault="00A9337C" w:rsidP="00A9337C">
      <w:pPr>
        <w:numPr>
          <w:ilvl w:val="0"/>
          <w:numId w:val="1"/>
        </w:numPr>
        <w:autoSpaceDE w:val="0"/>
        <w:autoSpaceDN w:val="0"/>
        <w:spacing w:before="480"/>
        <w:jc w:val="both"/>
        <w:rPr>
          <w:b/>
          <w:sz w:val="24"/>
          <w:szCs w:val="24"/>
        </w:rPr>
      </w:pPr>
      <w:r>
        <w:rPr>
          <w:b/>
          <w:sz w:val="24"/>
          <w:szCs w:val="24"/>
        </w:rPr>
        <w:t>CARACTERÍSTICAS DO PERÍMETRO</w:t>
      </w:r>
    </w:p>
    <w:p w:rsidR="002F12BC" w:rsidRPr="00180293" w:rsidRDefault="00A9337C" w:rsidP="00217332">
      <w:pPr>
        <w:numPr>
          <w:ilvl w:val="1"/>
          <w:numId w:val="1"/>
        </w:numPr>
        <w:autoSpaceDE w:val="0"/>
        <w:autoSpaceDN w:val="0"/>
        <w:spacing w:before="120"/>
        <w:jc w:val="both"/>
        <w:rPr>
          <w:b/>
          <w:sz w:val="24"/>
          <w:szCs w:val="24"/>
        </w:rPr>
      </w:pPr>
      <w:r>
        <w:rPr>
          <w:b/>
          <w:sz w:val="24"/>
          <w:szCs w:val="24"/>
        </w:rPr>
        <w:t>CARACATRÍSTICAS FÍSICAS</w:t>
      </w:r>
    </w:p>
    <w:p w:rsidR="002F12BC" w:rsidRPr="00180293" w:rsidRDefault="002F12BC" w:rsidP="00217332">
      <w:pPr>
        <w:numPr>
          <w:ilvl w:val="1"/>
          <w:numId w:val="1"/>
        </w:numPr>
        <w:autoSpaceDE w:val="0"/>
        <w:autoSpaceDN w:val="0"/>
        <w:spacing w:before="120"/>
        <w:jc w:val="both"/>
        <w:rPr>
          <w:b/>
          <w:sz w:val="24"/>
          <w:szCs w:val="24"/>
        </w:rPr>
      </w:pPr>
      <w:r w:rsidRPr="00180293">
        <w:rPr>
          <w:b/>
          <w:sz w:val="24"/>
          <w:szCs w:val="24"/>
        </w:rPr>
        <w:t xml:space="preserve">CARACTERÍSICAS DA </w:t>
      </w:r>
      <w:r w:rsidR="00A9337C">
        <w:rPr>
          <w:b/>
          <w:sz w:val="24"/>
          <w:szCs w:val="24"/>
        </w:rPr>
        <w:t>INFRA-ESTRUTURA</w:t>
      </w:r>
    </w:p>
    <w:p w:rsidR="002F12BC" w:rsidRPr="00180293" w:rsidRDefault="002F12BC" w:rsidP="00217332">
      <w:pPr>
        <w:numPr>
          <w:ilvl w:val="1"/>
          <w:numId w:val="1"/>
        </w:numPr>
        <w:autoSpaceDE w:val="0"/>
        <w:autoSpaceDN w:val="0"/>
        <w:spacing w:before="120"/>
        <w:jc w:val="both"/>
        <w:rPr>
          <w:b/>
          <w:sz w:val="24"/>
          <w:szCs w:val="24"/>
        </w:rPr>
      </w:pPr>
      <w:r w:rsidRPr="00180293">
        <w:rPr>
          <w:b/>
          <w:sz w:val="24"/>
          <w:szCs w:val="24"/>
        </w:rPr>
        <w:t xml:space="preserve">CARACTERÍSTICAS DA OCUPAÇÃO ESPACIAL DOS LOTES AGRÍCOLAS </w:t>
      </w:r>
    </w:p>
    <w:p w:rsidR="002F12BC" w:rsidRPr="00180293" w:rsidRDefault="002F12BC" w:rsidP="00217332">
      <w:pPr>
        <w:numPr>
          <w:ilvl w:val="1"/>
          <w:numId w:val="1"/>
        </w:numPr>
        <w:autoSpaceDE w:val="0"/>
        <w:autoSpaceDN w:val="0"/>
        <w:spacing w:before="120"/>
        <w:jc w:val="both"/>
        <w:rPr>
          <w:b/>
          <w:sz w:val="24"/>
          <w:szCs w:val="24"/>
        </w:rPr>
      </w:pPr>
      <w:r w:rsidRPr="00180293">
        <w:rPr>
          <w:b/>
          <w:sz w:val="24"/>
          <w:szCs w:val="24"/>
        </w:rPr>
        <w:t>CARACTERÍSTICAS DA REDE DE DRENAGEM</w:t>
      </w:r>
    </w:p>
    <w:p w:rsidR="002F12BC" w:rsidRPr="00180293" w:rsidRDefault="002F12BC" w:rsidP="00217332">
      <w:pPr>
        <w:numPr>
          <w:ilvl w:val="0"/>
          <w:numId w:val="1"/>
        </w:numPr>
        <w:autoSpaceDE w:val="0"/>
        <w:autoSpaceDN w:val="0"/>
        <w:spacing w:before="480"/>
        <w:jc w:val="both"/>
        <w:rPr>
          <w:b/>
          <w:sz w:val="24"/>
          <w:szCs w:val="24"/>
        </w:rPr>
      </w:pPr>
      <w:r w:rsidRPr="00180293">
        <w:rPr>
          <w:b/>
          <w:sz w:val="24"/>
          <w:szCs w:val="24"/>
        </w:rPr>
        <w:t>LINGUAGEM E SISTEMA DE UNIDADES</w:t>
      </w:r>
    </w:p>
    <w:p w:rsidR="002F12BC" w:rsidRPr="00180293" w:rsidRDefault="002F12BC" w:rsidP="00217332">
      <w:pPr>
        <w:numPr>
          <w:ilvl w:val="0"/>
          <w:numId w:val="1"/>
        </w:numPr>
        <w:autoSpaceDE w:val="0"/>
        <w:autoSpaceDN w:val="0"/>
        <w:spacing w:before="480"/>
        <w:jc w:val="both"/>
        <w:rPr>
          <w:b/>
          <w:sz w:val="24"/>
          <w:szCs w:val="24"/>
        </w:rPr>
      </w:pPr>
      <w:r w:rsidRPr="00180293">
        <w:rPr>
          <w:b/>
          <w:sz w:val="24"/>
          <w:szCs w:val="24"/>
        </w:rPr>
        <w:t>NORMAS TÉCNICAS</w:t>
      </w:r>
    </w:p>
    <w:p w:rsidR="00A9337C" w:rsidRDefault="002F12BC" w:rsidP="00217332">
      <w:pPr>
        <w:numPr>
          <w:ilvl w:val="0"/>
          <w:numId w:val="1"/>
        </w:numPr>
        <w:autoSpaceDE w:val="0"/>
        <w:autoSpaceDN w:val="0"/>
        <w:spacing w:before="480"/>
        <w:jc w:val="both"/>
        <w:rPr>
          <w:b/>
          <w:sz w:val="24"/>
          <w:szCs w:val="24"/>
        </w:rPr>
      </w:pPr>
      <w:r w:rsidRPr="00180293">
        <w:rPr>
          <w:b/>
          <w:sz w:val="24"/>
          <w:szCs w:val="24"/>
        </w:rPr>
        <w:t>INSTALAÇÃ</w:t>
      </w:r>
      <w:r w:rsidR="00A9337C">
        <w:rPr>
          <w:b/>
          <w:sz w:val="24"/>
          <w:szCs w:val="24"/>
        </w:rPr>
        <w:t>O, MOBILIZAÇÃO E DESMOBILIZAÇÃO</w:t>
      </w:r>
    </w:p>
    <w:p w:rsidR="002F12BC" w:rsidRPr="00180293" w:rsidRDefault="002F12BC" w:rsidP="00217332">
      <w:pPr>
        <w:keepNext/>
        <w:widowControl w:val="0"/>
        <w:tabs>
          <w:tab w:val="left" w:pos="426"/>
        </w:tabs>
        <w:spacing w:before="120"/>
        <w:jc w:val="both"/>
        <w:rPr>
          <w:b/>
          <w:sz w:val="24"/>
          <w:szCs w:val="24"/>
        </w:rPr>
      </w:pPr>
      <w:r w:rsidRPr="00180293">
        <w:rPr>
          <w:b/>
          <w:sz w:val="24"/>
          <w:szCs w:val="24"/>
        </w:rPr>
        <w:tab/>
        <w:t>5.1 INSTALAÇÃO</w:t>
      </w:r>
    </w:p>
    <w:p w:rsidR="002F12BC" w:rsidRPr="00180293" w:rsidRDefault="002F12BC" w:rsidP="00217332">
      <w:pPr>
        <w:keepNext/>
        <w:widowControl w:val="0"/>
        <w:tabs>
          <w:tab w:val="left" w:pos="426"/>
        </w:tabs>
        <w:spacing w:before="120"/>
        <w:jc w:val="both"/>
        <w:rPr>
          <w:b/>
          <w:sz w:val="24"/>
          <w:szCs w:val="24"/>
        </w:rPr>
      </w:pPr>
      <w:r w:rsidRPr="00180293">
        <w:rPr>
          <w:b/>
          <w:sz w:val="24"/>
          <w:szCs w:val="24"/>
        </w:rPr>
        <w:tab/>
        <w:t>5.2 MOBILIZAÇÃO</w:t>
      </w:r>
    </w:p>
    <w:p w:rsidR="002F12BC" w:rsidRPr="00180293" w:rsidRDefault="002F12BC" w:rsidP="00217332">
      <w:pPr>
        <w:keepNext/>
        <w:widowControl w:val="0"/>
        <w:tabs>
          <w:tab w:val="left" w:pos="426"/>
        </w:tabs>
        <w:spacing w:before="120"/>
        <w:jc w:val="both"/>
        <w:rPr>
          <w:b/>
          <w:sz w:val="24"/>
          <w:szCs w:val="24"/>
        </w:rPr>
      </w:pPr>
      <w:r w:rsidRPr="00180293">
        <w:rPr>
          <w:b/>
          <w:sz w:val="24"/>
          <w:szCs w:val="24"/>
        </w:rPr>
        <w:tab/>
        <w:t>5.3 DESMOBILIZAÇÃO</w:t>
      </w:r>
    </w:p>
    <w:p w:rsidR="002F12BC" w:rsidRPr="00180293" w:rsidRDefault="002F12BC" w:rsidP="00217332">
      <w:pPr>
        <w:numPr>
          <w:ilvl w:val="0"/>
          <w:numId w:val="1"/>
        </w:numPr>
        <w:autoSpaceDE w:val="0"/>
        <w:autoSpaceDN w:val="0"/>
        <w:spacing w:before="480"/>
        <w:jc w:val="both"/>
        <w:rPr>
          <w:b/>
          <w:sz w:val="24"/>
          <w:szCs w:val="24"/>
        </w:rPr>
      </w:pPr>
      <w:r w:rsidRPr="00180293">
        <w:rPr>
          <w:b/>
          <w:sz w:val="24"/>
          <w:szCs w:val="24"/>
        </w:rPr>
        <w:t>SERVIÇOS E FORNECIMENTOS</w:t>
      </w:r>
    </w:p>
    <w:p w:rsidR="002F12BC" w:rsidRPr="00180293" w:rsidRDefault="002F12BC" w:rsidP="00217332">
      <w:pPr>
        <w:keepNext/>
        <w:widowControl w:val="0"/>
        <w:tabs>
          <w:tab w:val="left" w:pos="426"/>
        </w:tabs>
        <w:spacing w:before="120"/>
        <w:jc w:val="both"/>
        <w:rPr>
          <w:b/>
          <w:sz w:val="24"/>
          <w:szCs w:val="24"/>
        </w:rPr>
      </w:pPr>
      <w:r w:rsidRPr="00180293">
        <w:rPr>
          <w:b/>
          <w:sz w:val="24"/>
          <w:szCs w:val="24"/>
        </w:rPr>
        <w:tab/>
        <w:t>6.1 SERVIÇOS</w:t>
      </w:r>
    </w:p>
    <w:p w:rsidR="002F12BC" w:rsidRPr="00180293" w:rsidRDefault="002F12BC" w:rsidP="00217332">
      <w:pPr>
        <w:keepNext/>
        <w:widowControl w:val="0"/>
        <w:tabs>
          <w:tab w:val="left" w:pos="426"/>
        </w:tabs>
        <w:spacing w:before="120"/>
        <w:jc w:val="both"/>
        <w:rPr>
          <w:b/>
          <w:sz w:val="24"/>
          <w:szCs w:val="24"/>
        </w:rPr>
      </w:pPr>
      <w:r w:rsidRPr="00180293">
        <w:rPr>
          <w:b/>
          <w:sz w:val="24"/>
          <w:szCs w:val="24"/>
        </w:rPr>
        <w:t xml:space="preserve">             6.1.1 ADMINISTRAÇÃO</w:t>
      </w:r>
    </w:p>
    <w:p w:rsidR="002F12BC" w:rsidRPr="00180293" w:rsidRDefault="002F12BC" w:rsidP="00217332">
      <w:pPr>
        <w:keepNext/>
        <w:widowControl w:val="0"/>
        <w:tabs>
          <w:tab w:val="left" w:pos="426"/>
        </w:tabs>
        <w:spacing w:before="120"/>
        <w:jc w:val="both"/>
        <w:rPr>
          <w:b/>
          <w:sz w:val="24"/>
          <w:szCs w:val="24"/>
        </w:rPr>
      </w:pPr>
      <w:r w:rsidRPr="00180293">
        <w:rPr>
          <w:b/>
          <w:sz w:val="24"/>
          <w:szCs w:val="24"/>
        </w:rPr>
        <w:t xml:space="preserve">             6.1.2 OPERAÇÃO E MANUTENÇÃO</w:t>
      </w:r>
    </w:p>
    <w:p w:rsidR="002F12BC" w:rsidRPr="00180293" w:rsidRDefault="002F12BC" w:rsidP="00217332">
      <w:pPr>
        <w:keepNext/>
        <w:widowControl w:val="0"/>
        <w:tabs>
          <w:tab w:val="left" w:pos="426"/>
        </w:tabs>
        <w:spacing w:before="120"/>
        <w:jc w:val="both"/>
        <w:rPr>
          <w:b/>
          <w:sz w:val="24"/>
          <w:szCs w:val="24"/>
        </w:rPr>
      </w:pPr>
      <w:r w:rsidRPr="00180293">
        <w:rPr>
          <w:b/>
          <w:sz w:val="24"/>
          <w:szCs w:val="24"/>
        </w:rPr>
        <w:t xml:space="preserve">                       6.1.2.1 OPERAÇÃO</w:t>
      </w:r>
    </w:p>
    <w:p w:rsidR="002F12BC" w:rsidRPr="00180293" w:rsidRDefault="002F12BC" w:rsidP="00217332">
      <w:pPr>
        <w:keepNext/>
        <w:widowControl w:val="0"/>
        <w:tabs>
          <w:tab w:val="left" w:pos="426"/>
        </w:tabs>
        <w:spacing w:before="120"/>
        <w:jc w:val="both"/>
        <w:rPr>
          <w:b/>
          <w:sz w:val="24"/>
          <w:szCs w:val="24"/>
        </w:rPr>
      </w:pPr>
      <w:r w:rsidRPr="00180293">
        <w:rPr>
          <w:b/>
          <w:sz w:val="24"/>
          <w:szCs w:val="24"/>
        </w:rPr>
        <w:t xml:space="preserve">                       6.1.2.2 MANUTENÇÃO</w:t>
      </w:r>
    </w:p>
    <w:p w:rsidR="002F12BC" w:rsidRPr="00180293" w:rsidRDefault="002F12BC" w:rsidP="00217332">
      <w:pPr>
        <w:keepNext/>
        <w:widowControl w:val="0"/>
        <w:tabs>
          <w:tab w:val="left" w:pos="426"/>
        </w:tabs>
        <w:spacing w:before="120"/>
        <w:jc w:val="both"/>
        <w:rPr>
          <w:b/>
          <w:sz w:val="24"/>
          <w:szCs w:val="24"/>
        </w:rPr>
      </w:pPr>
      <w:r w:rsidRPr="00180293">
        <w:rPr>
          <w:b/>
          <w:sz w:val="24"/>
          <w:szCs w:val="24"/>
        </w:rPr>
        <w:tab/>
        <w:t>6.2 FORNECIMENTOS</w:t>
      </w:r>
    </w:p>
    <w:p w:rsidR="002F12BC" w:rsidRPr="00180293" w:rsidRDefault="002F12BC" w:rsidP="00217332">
      <w:pPr>
        <w:keepNext/>
        <w:widowControl w:val="0"/>
        <w:tabs>
          <w:tab w:val="left" w:pos="426"/>
        </w:tabs>
        <w:spacing w:before="120"/>
        <w:jc w:val="both"/>
        <w:rPr>
          <w:b/>
          <w:sz w:val="24"/>
          <w:szCs w:val="24"/>
        </w:rPr>
      </w:pPr>
      <w:r w:rsidRPr="00180293">
        <w:rPr>
          <w:b/>
          <w:sz w:val="24"/>
          <w:szCs w:val="24"/>
        </w:rPr>
        <w:t xml:space="preserve">            6.2.1 VEÍCULOS, MOTOCICLETAS E MÁQUINAS.</w:t>
      </w:r>
    </w:p>
    <w:p w:rsidR="002F12BC" w:rsidRPr="00180293" w:rsidRDefault="002F12BC" w:rsidP="00217332">
      <w:pPr>
        <w:keepNext/>
        <w:widowControl w:val="0"/>
        <w:tabs>
          <w:tab w:val="left" w:pos="426"/>
        </w:tabs>
        <w:spacing w:before="120"/>
        <w:jc w:val="both"/>
        <w:rPr>
          <w:b/>
          <w:sz w:val="24"/>
          <w:szCs w:val="24"/>
        </w:rPr>
      </w:pPr>
      <w:r w:rsidRPr="00180293">
        <w:rPr>
          <w:b/>
          <w:sz w:val="24"/>
          <w:szCs w:val="24"/>
        </w:rPr>
        <w:t xml:space="preserve">            6.2.2 PEÇAS DE REPOSIÇÃO E MATERIAIS</w:t>
      </w:r>
    </w:p>
    <w:p w:rsidR="002F12BC" w:rsidRPr="00180293" w:rsidRDefault="002F12BC" w:rsidP="00217332">
      <w:pPr>
        <w:numPr>
          <w:ilvl w:val="0"/>
          <w:numId w:val="1"/>
        </w:numPr>
        <w:autoSpaceDE w:val="0"/>
        <w:autoSpaceDN w:val="0"/>
        <w:spacing w:before="480"/>
        <w:jc w:val="both"/>
        <w:rPr>
          <w:b/>
          <w:sz w:val="24"/>
          <w:szCs w:val="24"/>
        </w:rPr>
      </w:pPr>
      <w:r w:rsidRPr="00180293">
        <w:rPr>
          <w:b/>
          <w:sz w:val="24"/>
          <w:szCs w:val="24"/>
        </w:rPr>
        <w:t>CONSIDERAÇÕES FINAIS</w:t>
      </w:r>
    </w:p>
    <w:p w:rsidR="002F12BC" w:rsidRPr="00180293" w:rsidRDefault="002F12BC" w:rsidP="00217332">
      <w:pPr>
        <w:spacing w:line="360" w:lineRule="auto"/>
        <w:jc w:val="both"/>
        <w:rPr>
          <w:sz w:val="24"/>
          <w:szCs w:val="24"/>
        </w:rPr>
      </w:pPr>
    </w:p>
    <w:p w:rsidR="002F12BC" w:rsidRPr="00180293" w:rsidRDefault="002F12BC" w:rsidP="00217332">
      <w:pPr>
        <w:spacing w:line="360" w:lineRule="auto"/>
        <w:jc w:val="both"/>
        <w:rPr>
          <w:sz w:val="24"/>
          <w:szCs w:val="24"/>
        </w:rPr>
      </w:pPr>
    </w:p>
    <w:p w:rsidR="002F12BC" w:rsidRDefault="002F12BC" w:rsidP="00217332">
      <w:pPr>
        <w:spacing w:line="360" w:lineRule="auto"/>
        <w:jc w:val="both"/>
        <w:rPr>
          <w:szCs w:val="24"/>
        </w:rPr>
      </w:pPr>
    </w:p>
    <w:p w:rsidR="007542FF" w:rsidRPr="00180293" w:rsidRDefault="007542FF" w:rsidP="00217332">
      <w:pPr>
        <w:spacing w:line="360" w:lineRule="auto"/>
        <w:jc w:val="both"/>
        <w:rPr>
          <w:szCs w:val="24"/>
        </w:rPr>
      </w:pPr>
    </w:p>
    <w:p w:rsidR="002F12BC" w:rsidRDefault="002F12BC" w:rsidP="00217332">
      <w:pPr>
        <w:spacing w:line="360" w:lineRule="auto"/>
        <w:jc w:val="both"/>
        <w:rPr>
          <w:szCs w:val="24"/>
        </w:rPr>
      </w:pPr>
    </w:p>
    <w:p w:rsidR="006A03D3" w:rsidRPr="00180293" w:rsidRDefault="006A03D3" w:rsidP="00217332">
      <w:pPr>
        <w:spacing w:line="360" w:lineRule="auto"/>
        <w:jc w:val="both"/>
        <w:rPr>
          <w:szCs w:val="24"/>
        </w:rPr>
      </w:pPr>
    </w:p>
    <w:p w:rsidR="002F12BC" w:rsidRPr="00180293" w:rsidRDefault="002F12BC" w:rsidP="00217332">
      <w:pPr>
        <w:numPr>
          <w:ilvl w:val="0"/>
          <w:numId w:val="8"/>
        </w:numPr>
        <w:tabs>
          <w:tab w:val="clear" w:pos="397"/>
        </w:tabs>
        <w:autoSpaceDE w:val="0"/>
        <w:autoSpaceDN w:val="0"/>
        <w:ind w:left="284" w:hanging="284"/>
        <w:jc w:val="both"/>
        <w:rPr>
          <w:b/>
          <w:sz w:val="24"/>
        </w:rPr>
      </w:pPr>
      <w:r w:rsidRPr="00180293">
        <w:rPr>
          <w:b/>
          <w:sz w:val="24"/>
          <w:u w:val="single"/>
        </w:rPr>
        <w:t>OBJETIVO</w:t>
      </w:r>
    </w:p>
    <w:p w:rsidR="002F12BC" w:rsidRPr="00180293" w:rsidRDefault="002F12BC" w:rsidP="00217332">
      <w:pPr>
        <w:autoSpaceDE w:val="0"/>
        <w:autoSpaceDN w:val="0"/>
        <w:ind w:left="284"/>
        <w:jc w:val="both"/>
        <w:rPr>
          <w:rFonts w:ascii="Arial" w:hAnsi="Arial"/>
          <w:b/>
          <w:sz w:val="24"/>
        </w:rPr>
      </w:pPr>
    </w:p>
    <w:p w:rsidR="008256BA" w:rsidRPr="00180293" w:rsidRDefault="008256BA" w:rsidP="00217332">
      <w:pPr>
        <w:pStyle w:val="Recuodecorpodetexto2"/>
        <w:spacing w:line="240" w:lineRule="auto"/>
        <w:ind w:left="284"/>
        <w:jc w:val="both"/>
        <w:rPr>
          <w:sz w:val="24"/>
        </w:rPr>
      </w:pPr>
      <w:r w:rsidRPr="00180293">
        <w:rPr>
          <w:sz w:val="24"/>
        </w:rPr>
        <w:t xml:space="preserve">O objetivo destas Especificações Técnicas é estabelecer os procedimentos, critérios e condições para Instalação, Mobilização e Desmobilização, Serviços e Fornecimentos para administração, operação e manutenção do </w:t>
      </w:r>
      <w:r w:rsidRPr="00AA21A9">
        <w:rPr>
          <w:b/>
          <w:sz w:val="24"/>
        </w:rPr>
        <w:t>Perímetro</w:t>
      </w:r>
      <w:r w:rsidR="00161A18">
        <w:rPr>
          <w:b/>
          <w:sz w:val="24"/>
        </w:rPr>
        <w:t xml:space="preserve"> de</w:t>
      </w:r>
      <w:r w:rsidRPr="00AA21A9">
        <w:rPr>
          <w:b/>
          <w:sz w:val="24"/>
        </w:rPr>
        <w:t xml:space="preserve"> Irriga</w:t>
      </w:r>
      <w:r w:rsidR="00161A18">
        <w:rPr>
          <w:b/>
          <w:sz w:val="24"/>
        </w:rPr>
        <w:t>ção</w:t>
      </w:r>
      <w:r w:rsidRPr="00AA21A9">
        <w:rPr>
          <w:b/>
          <w:sz w:val="24"/>
        </w:rPr>
        <w:t xml:space="preserve"> Salitre</w:t>
      </w:r>
      <w:r w:rsidRPr="00180293">
        <w:rPr>
          <w:sz w:val="24"/>
        </w:rPr>
        <w:t xml:space="preserve">, situado no </w:t>
      </w:r>
      <w:r w:rsidR="00161A18">
        <w:rPr>
          <w:sz w:val="24"/>
        </w:rPr>
        <w:t>M</w:t>
      </w:r>
      <w:r w:rsidRPr="00180293">
        <w:rPr>
          <w:sz w:val="24"/>
        </w:rPr>
        <w:t xml:space="preserve">unicípio de Juazeiro, no Estado da Bahia. A Instalação, Mobilização e Desmobilização referem-se às atividades de estruturação física e de equipar os ambientes de trabalho. Os Serviços referem-se às atividades de </w:t>
      </w:r>
      <w:r w:rsidR="00AA21A9">
        <w:rPr>
          <w:sz w:val="24"/>
        </w:rPr>
        <w:t xml:space="preserve">Gerenciamento, </w:t>
      </w:r>
      <w:r w:rsidRPr="00180293">
        <w:rPr>
          <w:sz w:val="24"/>
        </w:rPr>
        <w:t>Operação e Manu</w:t>
      </w:r>
      <w:r w:rsidR="00161A18">
        <w:rPr>
          <w:sz w:val="24"/>
        </w:rPr>
        <w:t>tenção da infra</w:t>
      </w:r>
      <w:r w:rsidRPr="00180293">
        <w:rPr>
          <w:sz w:val="24"/>
        </w:rPr>
        <w:t xml:space="preserve">estrutura </w:t>
      </w:r>
      <w:r w:rsidRPr="00180293">
        <w:rPr>
          <w:rFonts w:cs="Arial"/>
          <w:sz w:val="24"/>
        </w:rPr>
        <w:t>de irrigação e</w:t>
      </w:r>
      <w:r w:rsidRPr="00180293">
        <w:rPr>
          <w:sz w:val="24"/>
        </w:rPr>
        <w:t xml:space="preserve"> os fornecimentos referem-se a disponibilizar veículos, motocicletas e máquinas, peças de reposição e materiais.</w:t>
      </w:r>
    </w:p>
    <w:p w:rsidR="002F12BC" w:rsidRPr="00180293" w:rsidRDefault="002F12BC" w:rsidP="00217332">
      <w:pPr>
        <w:jc w:val="both"/>
        <w:rPr>
          <w:rFonts w:ascii="Arial" w:hAnsi="Arial"/>
          <w:b/>
          <w:sz w:val="24"/>
          <w:u w:val="single"/>
        </w:rPr>
      </w:pPr>
    </w:p>
    <w:p w:rsidR="002F12BC" w:rsidRPr="00180293" w:rsidRDefault="002F12BC" w:rsidP="00217332">
      <w:pPr>
        <w:numPr>
          <w:ilvl w:val="0"/>
          <w:numId w:val="8"/>
        </w:numPr>
        <w:tabs>
          <w:tab w:val="clear" w:pos="397"/>
        </w:tabs>
        <w:autoSpaceDE w:val="0"/>
        <w:autoSpaceDN w:val="0"/>
        <w:ind w:left="284" w:hanging="284"/>
        <w:jc w:val="both"/>
        <w:rPr>
          <w:b/>
          <w:sz w:val="24"/>
          <w:szCs w:val="24"/>
          <w:u w:val="single"/>
        </w:rPr>
      </w:pPr>
      <w:r w:rsidRPr="00180293">
        <w:rPr>
          <w:b/>
          <w:sz w:val="24"/>
          <w:szCs w:val="24"/>
          <w:u w:val="single"/>
        </w:rPr>
        <w:t>CARACTERÍSTICAS DO PERÍMETRO</w:t>
      </w:r>
    </w:p>
    <w:p w:rsidR="002F12BC" w:rsidRPr="00180293" w:rsidRDefault="00727DD2" w:rsidP="00217332">
      <w:pPr>
        <w:numPr>
          <w:ilvl w:val="12"/>
          <w:numId w:val="0"/>
        </w:numPr>
        <w:spacing w:before="240"/>
        <w:ind w:firstLine="284"/>
        <w:jc w:val="both"/>
        <w:rPr>
          <w:b/>
          <w:sz w:val="24"/>
          <w:szCs w:val="24"/>
        </w:rPr>
      </w:pPr>
      <w:r>
        <w:rPr>
          <w:b/>
          <w:sz w:val="24"/>
          <w:szCs w:val="24"/>
        </w:rPr>
        <w:t>2.1. Características Físicas</w:t>
      </w:r>
    </w:p>
    <w:p w:rsidR="002F12BC" w:rsidRPr="00180293" w:rsidRDefault="002F12BC" w:rsidP="00217332">
      <w:pPr>
        <w:numPr>
          <w:ilvl w:val="0"/>
          <w:numId w:val="10"/>
        </w:numPr>
        <w:tabs>
          <w:tab w:val="clear" w:pos="1571"/>
        </w:tabs>
        <w:autoSpaceDE w:val="0"/>
        <w:autoSpaceDN w:val="0"/>
        <w:spacing w:before="240"/>
        <w:ind w:left="1134" w:hanging="283"/>
        <w:jc w:val="both"/>
        <w:rPr>
          <w:sz w:val="24"/>
          <w:szCs w:val="24"/>
        </w:rPr>
      </w:pPr>
      <w:r w:rsidRPr="00180293">
        <w:rPr>
          <w:sz w:val="24"/>
          <w:szCs w:val="24"/>
        </w:rPr>
        <w:t>A temperatura média anual é de 23,7ºC, sendo o mês de julho o mais frio.</w:t>
      </w:r>
    </w:p>
    <w:p w:rsidR="002F12BC" w:rsidRPr="00180293" w:rsidRDefault="002F12BC" w:rsidP="00217332">
      <w:pPr>
        <w:numPr>
          <w:ilvl w:val="0"/>
          <w:numId w:val="10"/>
        </w:numPr>
        <w:tabs>
          <w:tab w:val="clear" w:pos="1571"/>
        </w:tabs>
        <w:autoSpaceDE w:val="0"/>
        <w:autoSpaceDN w:val="0"/>
        <w:spacing w:before="240"/>
        <w:ind w:left="1134" w:hanging="283"/>
        <w:jc w:val="both"/>
        <w:rPr>
          <w:sz w:val="24"/>
          <w:szCs w:val="24"/>
        </w:rPr>
      </w:pPr>
      <w:r w:rsidRPr="00180293">
        <w:rPr>
          <w:sz w:val="24"/>
          <w:szCs w:val="24"/>
        </w:rPr>
        <w:t xml:space="preserve">A Pluviosidade média anual é de </w:t>
      </w:r>
      <w:smartTag w:uri="urn:schemas-microsoft-com:office:smarttags" w:element="metricconverter">
        <w:smartTagPr>
          <w:attr w:name="ProductID" w:val="468 mm"/>
        </w:smartTagPr>
        <w:r w:rsidRPr="00180293">
          <w:rPr>
            <w:sz w:val="24"/>
            <w:szCs w:val="24"/>
          </w:rPr>
          <w:t>468 mm</w:t>
        </w:r>
      </w:smartTag>
      <w:r w:rsidRPr="00180293">
        <w:rPr>
          <w:sz w:val="24"/>
          <w:szCs w:val="24"/>
        </w:rPr>
        <w:t>. O trimestre de fevereiro a abril</w:t>
      </w:r>
      <w:r w:rsidR="000C0D92" w:rsidRPr="00180293">
        <w:rPr>
          <w:sz w:val="24"/>
          <w:szCs w:val="24"/>
        </w:rPr>
        <w:t xml:space="preserve"> é</w:t>
      </w:r>
      <w:r w:rsidRPr="00180293">
        <w:rPr>
          <w:sz w:val="24"/>
          <w:szCs w:val="24"/>
        </w:rPr>
        <w:t xml:space="preserve"> o mais úmido e o de julho a setembro, o mais seco.</w:t>
      </w:r>
    </w:p>
    <w:p w:rsidR="002F12BC" w:rsidRPr="00180293" w:rsidRDefault="002F12BC" w:rsidP="00217332">
      <w:pPr>
        <w:numPr>
          <w:ilvl w:val="0"/>
          <w:numId w:val="10"/>
        </w:numPr>
        <w:tabs>
          <w:tab w:val="clear" w:pos="1571"/>
        </w:tabs>
        <w:autoSpaceDE w:val="0"/>
        <w:autoSpaceDN w:val="0"/>
        <w:spacing w:before="240"/>
        <w:ind w:left="1134" w:hanging="283"/>
        <w:jc w:val="both"/>
        <w:rPr>
          <w:sz w:val="24"/>
          <w:szCs w:val="24"/>
        </w:rPr>
      </w:pPr>
      <w:r w:rsidRPr="00180293">
        <w:rPr>
          <w:sz w:val="24"/>
          <w:szCs w:val="24"/>
        </w:rPr>
        <w:t>A Umidade Relativa do Ar é máxima em junho, com média de 65,6% e a mínima, em outubro, com média de 52,8%, e a média anual 60%.</w:t>
      </w:r>
    </w:p>
    <w:p w:rsidR="002F12BC" w:rsidRPr="00180293" w:rsidRDefault="002F12BC" w:rsidP="00217332">
      <w:pPr>
        <w:numPr>
          <w:ilvl w:val="0"/>
          <w:numId w:val="10"/>
        </w:numPr>
        <w:tabs>
          <w:tab w:val="clear" w:pos="1571"/>
        </w:tabs>
        <w:autoSpaceDE w:val="0"/>
        <w:autoSpaceDN w:val="0"/>
        <w:spacing w:before="240"/>
        <w:ind w:left="1134" w:hanging="283"/>
        <w:jc w:val="both"/>
        <w:rPr>
          <w:sz w:val="24"/>
          <w:szCs w:val="24"/>
        </w:rPr>
      </w:pPr>
      <w:r w:rsidRPr="00180293">
        <w:rPr>
          <w:sz w:val="24"/>
          <w:szCs w:val="24"/>
        </w:rPr>
        <w:t>A vegetação nativa é representada pela caatinga hiperxerófila, dominando as espécies de porte arbóreo-arbustivo de formação rala.</w:t>
      </w:r>
    </w:p>
    <w:p w:rsidR="002F12BC" w:rsidRPr="00180293" w:rsidRDefault="002F12BC" w:rsidP="00217332">
      <w:pPr>
        <w:numPr>
          <w:ilvl w:val="0"/>
          <w:numId w:val="10"/>
        </w:numPr>
        <w:tabs>
          <w:tab w:val="clear" w:pos="1571"/>
        </w:tabs>
        <w:autoSpaceDE w:val="0"/>
        <w:autoSpaceDN w:val="0"/>
        <w:spacing w:before="240"/>
        <w:ind w:left="1134" w:hanging="283"/>
        <w:jc w:val="both"/>
        <w:rPr>
          <w:sz w:val="24"/>
          <w:szCs w:val="24"/>
        </w:rPr>
      </w:pPr>
      <w:r w:rsidRPr="00180293">
        <w:rPr>
          <w:sz w:val="24"/>
          <w:szCs w:val="24"/>
        </w:rPr>
        <w:t>Os solos são constituídos de terras com baixa fertilidade natural e acidez, por vezes, acentuada. Entre as classes de Terras Irrigáveis predominam aquelas enquadradas nas classes 3 e 4.</w:t>
      </w:r>
    </w:p>
    <w:p w:rsidR="002F12BC" w:rsidRPr="00180293" w:rsidRDefault="002F12BC" w:rsidP="00217332">
      <w:pPr>
        <w:numPr>
          <w:ilvl w:val="0"/>
          <w:numId w:val="10"/>
        </w:numPr>
        <w:tabs>
          <w:tab w:val="clear" w:pos="1571"/>
        </w:tabs>
        <w:autoSpaceDE w:val="0"/>
        <w:autoSpaceDN w:val="0"/>
        <w:spacing w:before="240"/>
        <w:ind w:left="1134" w:hanging="283"/>
        <w:jc w:val="both"/>
        <w:rPr>
          <w:sz w:val="24"/>
          <w:szCs w:val="24"/>
        </w:rPr>
      </w:pPr>
      <w:r w:rsidRPr="00180293">
        <w:rPr>
          <w:sz w:val="24"/>
          <w:szCs w:val="24"/>
        </w:rPr>
        <w:t xml:space="preserve">O Perímetro utilizará os recursos hídricos do </w:t>
      </w:r>
      <w:r w:rsidR="002E6B0F">
        <w:rPr>
          <w:sz w:val="24"/>
          <w:szCs w:val="24"/>
        </w:rPr>
        <w:t>R</w:t>
      </w:r>
      <w:r w:rsidRPr="00180293">
        <w:rPr>
          <w:sz w:val="24"/>
          <w:szCs w:val="24"/>
        </w:rPr>
        <w:t xml:space="preserve">io São Francisco nas imediações do </w:t>
      </w:r>
      <w:r w:rsidR="002E6B0F">
        <w:rPr>
          <w:sz w:val="24"/>
          <w:szCs w:val="24"/>
        </w:rPr>
        <w:t>M</w:t>
      </w:r>
      <w:r w:rsidR="003C476F">
        <w:rPr>
          <w:sz w:val="24"/>
          <w:szCs w:val="24"/>
        </w:rPr>
        <w:t>unicípio de Juazeiro. A</w:t>
      </w:r>
      <w:r w:rsidRPr="00180293">
        <w:rPr>
          <w:sz w:val="24"/>
          <w:szCs w:val="24"/>
        </w:rPr>
        <w:t xml:space="preserve"> captação </w:t>
      </w:r>
      <w:r w:rsidR="003C476F">
        <w:rPr>
          <w:sz w:val="24"/>
          <w:szCs w:val="24"/>
        </w:rPr>
        <w:t xml:space="preserve">de água </w:t>
      </w:r>
      <w:r w:rsidRPr="00180293">
        <w:rPr>
          <w:sz w:val="24"/>
          <w:szCs w:val="24"/>
        </w:rPr>
        <w:t>através da Estação de Bombeamento Principal</w:t>
      </w:r>
      <w:r w:rsidR="003C476F">
        <w:rPr>
          <w:sz w:val="24"/>
          <w:szCs w:val="24"/>
        </w:rPr>
        <w:t>,</w:t>
      </w:r>
      <w:r w:rsidRPr="00180293">
        <w:rPr>
          <w:sz w:val="24"/>
          <w:szCs w:val="24"/>
        </w:rPr>
        <w:t xml:space="preserve"> com capacidade total de 42 m³/s (6 conjuntos </w:t>
      </w:r>
      <w:r w:rsidR="003C476F">
        <w:rPr>
          <w:sz w:val="24"/>
          <w:szCs w:val="24"/>
        </w:rPr>
        <w:t xml:space="preserve">motobombas </w:t>
      </w:r>
      <w:r w:rsidRPr="00180293">
        <w:rPr>
          <w:sz w:val="24"/>
          <w:szCs w:val="24"/>
        </w:rPr>
        <w:t>de 7 m³/s cada).</w:t>
      </w:r>
    </w:p>
    <w:p w:rsidR="002F12BC" w:rsidRPr="00180293" w:rsidRDefault="002F12BC" w:rsidP="00217332">
      <w:pPr>
        <w:numPr>
          <w:ilvl w:val="12"/>
          <w:numId w:val="0"/>
        </w:numPr>
        <w:spacing w:before="240"/>
        <w:ind w:firstLine="284"/>
        <w:jc w:val="both"/>
        <w:rPr>
          <w:sz w:val="24"/>
          <w:szCs w:val="24"/>
        </w:rPr>
      </w:pPr>
      <w:r w:rsidRPr="00180293">
        <w:rPr>
          <w:b/>
          <w:sz w:val="24"/>
          <w:szCs w:val="24"/>
        </w:rPr>
        <w:t>2.2. Características da infraestrutura</w:t>
      </w:r>
    </w:p>
    <w:p w:rsidR="002F12BC" w:rsidRPr="00180293" w:rsidRDefault="002F12BC" w:rsidP="00217332">
      <w:pPr>
        <w:numPr>
          <w:ilvl w:val="0"/>
          <w:numId w:val="10"/>
        </w:numPr>
        <w:tabs>
          <w:tab w:val="clear" w:pos="1571"/>
        </w:tabs>
        <w:autoSpaceDE w:val="0"/>
        <w:autoSpaceDN w:val="0"/>
        <w:spacing w:before="240"/>
        <w:ind w:left="1134" w:hanging="283"/>
        <w:jc w:val="both"/>
        <w:rPr>
          <w:sz w:val="24"/>
          <w:szCs w:val="24"/>
        </w:rPr>
      </w:pPr>
      <w:r w:rsidRPr="00180293">
        <w:rPr>
          <w:sz w:val="24"/>
          <w:szCs w:val="24"/>
        </w:rPr>
        <w:t>Superfície Agrícola Útil Total........................</w:t>
      </w:r>
      <w:r w:rsidR="00A416B5">
        <w:rPr>
          <w:sz w:val="24"/>
          <w:szCs w:val="24"/>
        </w:rPr>
        <w:t>........................</w:t>
      </w:r>
      <w:r w:rsidRPr="00180293">
        <w:rPr>
          <w:sz w:val="24"/>
          <w:szCs w:val="24"/>
        </w:rPr>
        <w:t>.............................5.099 ha</w:t>
      </w:r>
    </w:p>
    <w:p w:rsidR="002F12BC" w:rsidRPr="00180293" w:rsidRDefault="002F12BC" w:rsidP="00217332">
      <w:pPr>
        <w:numPr>
          <w:ilvl w:val="0"/>
          <w:numId w:val="10"/>
        </w:numPr>
        <w:tabs>
          <w:tab w:val="clear" w:pos="1571"/>
          <w:tab w:val="num" w:pos="851"/>
        </w:tabs>
        <w:autoSpaceDE w:val="0"/>
        <w:autoSpaceDN w:val="0"/>
        <w:spacing w:before="240"/>
        <w:ind w:left="1134" w:hanging="283"/>
        <w:jc w:val="both"/>
        <w:rPr>
          <w:sz w:val="24"/>
          <w:szCs w:val="24"/>
        </w:rPr>
      </w:pPr>
      <w:r w:rsidRPr="00180293">
        <w:rPr>
          <w:sz w:val="24"/>
          <w:szCs w:val="24"/>
        </w:rPr>
        <w:t>Número de Unidades Agrícolas ...........</w:t>
      </w:r>
      <w:r w:rsidR="00A416B5">
        <w:rPr>
          <w:sz w:val="24"/>
          <w:szCs w:val="24"/>
        </w:rPr>
        <w:t>........................</w:t>
      </w:r>
      <w:r w:rsidRPr="00180293">
        <w:rPr>
          <w:sz w:val="24"/>
          <w:szCs w:val="24"/>
        </w:rPr>
        <w:t>......................................323 lotes</w:t>
      </w:r>
    </w:p>
    <w:p w:rsidR="002F12BC" w:rsidRPr="00180293" w:rsidRDefault="002F12BC" w:rsidP="00217332">
      <w:pPr>
        <w:numPr>
          <w:ilvl w:val="0"/>
          <w:numId w:val="10"/>
        </w:numPr>
        <w:tabs>
          <w:tab w:val="clear" w:pos="1571"/>
          <w:tab w:val="num" w:pos="851"/>
        </w:tabs>
        <w:autoSpaceDE w:val="0"/>
        <w:autoSpaceDN w:val="0"/>
        <w:spacing w:before="240"/>
        <w:ind w:left="1134" w:hanging="283"/>
        <w:jc w:val="both"/>
        <w:rPr>
          <w:sz w:val="24"/>
          <w:szCs w:val="24"/>
        </w:rPr>
      </w:pPr>
      <w:r w:rsidRPr="00180293">
        <w:rPr>
          <w:sz w:val="24"/>
          <w:szCs w:val="24"/>
        </w:rPr>
        <w:t>Método de Irrigação................................</w:t>
      </w:r>
      <w:r w:rsidR="00A416B5">
        <w:rPr>
          <w:sz w:val="24"/>
          <w:szCs w:val="24"/>
        </w:rPr>
        <w:t>....................</w:t>
      </w:r>
      <w:r w:rsidRPr="00180293">
        <w:rPr>
          <w:sz w:val="24"/>
          <w:szCs w:val="24"/>
        </w:rPr>
        <w:t>......Gotejamento e Microaspersão</w:t>
      </w:r>
    </w:p>
    <w:p w:rsidR="002F12BC" w:rsidRPr="00180293" w:rsidRDefault="002F12BC" w:rsidP="00217332">
      <w:pPr>
        <w:numPr>
          <w:ilvl w:val="0"/>
          <w:numId w:val="10"/>
        </w:numPr>
        <w:tabs>
          <w:tab w:val="clear" w:pos="1571"/>
          <w:tab w:val="num" w:pos="851"/>
        </w:tabs>
        <w:autoSpaceDE w:val="0"/>
        <w:autoSpaceDN w:val="0"/>
        <w:spacing w:before="240"/>
        <w:ind w:left="1134" w:hanging="283"/>
        <w:jc w:val="both"/>
        <w:rPr>
          <w:sz w:val="24"/>
          <w:szCs w:val="24"/>
        </w:rPr>
      </w:pPr>
      <w:r w:rsidRPr="00180293">
        <w:rPr>
          <w:sz w:val="24"/>
          <w:szCs w:val="24"/>
        </w:rPr>
        <w:t>Número de Setores de Irrigação ....................</w:t>
      </w:r>
      <w:r w:rsidR="00A416B5">
        <w:rPr>
          <w:sz w:val="24"/>
          <w:szCs w:val="24"/>
        </w:rPr>
        <w:t>......................</w:t>
      </w:r>
      <w:r w:rsidRPr="00180293">
        <w:rPr>
          <w:sz w:val="24"/>
          <w:szCs w:val="24"/>
        </w:rPr>
        <w:t>.............................15 setores</w:t>
      </w:r>
    </w:p>
    <w:p w:rsidR="002F12BC" w:rsidRPr="00180293" w:rsidRDefault="002F12BC" w:rsidP="00217332">
      <w:pPr>
        <w:numPr>
          <w:ilvl w:val="0"/>
          <w:numId w:val="10"/>
        </w:numPr>
        <w:tabs>
          <w:tab w:val="clear" w:pos="1571"/>
          <w:tab w:val="num" w:pos="851"/>
        </w:tabs>
        <w:autoSpaceDE w:val="0"/>
        <w:autoSpaceDN w:val="0"/>
        <w:spacing w:before="240"/>
        <w:ind w:left="1134" w:hanging="283"/>
        <w:jc w:val="both"/>
        <w:rPr>
          <w:sz w:val="24"/>
          <w:szCs w:val="24"/>
        </w:rPr>
      </w:pPr>
      <w:r w:rsidRPr="00180293">
        <w:rPr>
          <w:sz w:val="24"/>
          <w:szCs w:val="24"/>
        </w:rPr>
        <w:t>Número de Conj. de Eletrobombas de Pressurização........</w:t>
      </w:r>
      <w:r w:rsidR="00A416B5">
        <w:rPr>
          <w:sz w:val="24"/>
          <w:szCs w:val="24"/>
        </w:rPr>
        <w:t>........................</w:t>
      </w:r>
      <w:r w:rsidRPr="00180293">
        <w:rPr>
          <w:sz w:val="24"/>
          <w:szCs w:val="24"/>
        </w:rPr>
        <w:t>...........16 unid</w:t>
      </w:r>
    </w:p>
    <w:p w:rsidR="002F12BC" w:rsidRPr="00180293" w:rsidRDefault="002F12BC" w:rsidP="00217332">
      <w:pPr>
        <w:numPr>
          <w:ilvl w:val="0"/>
          <w:numId w:val="10"/>
        </w:numPr>
        <w:tabs>
          <w:tab w:val="clear" w:pos="1571"/>
          <w:tab w:val="num" w:pos="851"/>
        </w:tabs>
        <w:autoSpaceDE w:val="0"/>
        <w:autoSpaceDN w:val="0"/>
        <w:spacing w:before="240"/>
        <w:ind w:left="1134" w:hanging="283"/>
        <w:jc w:val="both"/>
        <w:rPr>
          <w:sz w:val="24"/>
          <w:szCs w:val="24"/>
        </w:rPr>
      </w:pPr>
      <w:r w:rsidRPr="00180293">
        <w:rPr>
          <w:sz w:val="24"/>
          <w:szCs w:val="24"/>
        </w:rPr>
        <w:t xml:space="preserve">Número de Conj. de Eletrobombas de </w:t>
      </w:r>
      <w:r w:rsidR="00A416B5">
        <w:rPr>
          <w:sz w:val="24"/>
          <w:szCs w:val="24"/>
        </w:rPr>
        <w:t>Captaçã</w:t>
      </w:r>
      <w:r w:rsidRPr="00180293">
        <w:rPr>
          <w:sz w:val="24"/>
          <w:szCs w:val="24"/>
        </w:rPr>
        <w:t>....</w:t>
      </w:r>
      <w:r w:rsidR="00A416B5">
        <w:rPr>
          <w:sz w:val="24"/>
          <w:szCs w:val="24"/>
        </w:rPr>
        <w:t>.</w:t>
      </w:r>
      <w:r w:rsidRPr="00180293">
        <w:rPr>
          <w:sz w:val="24"/>
          <w:szCs w:val="24"/>
        </w:rPr>
        <w:t>.06 u</w:t>
      </w:r>
      <w:r w:rsidR="00A416B5">
        <w:rPr>
          <w:sz w:val="24"/>
          <w:szCs w:val="24"/>
        </w:rPr>
        <w:t>nid projetadas e 03 funcionando</w:t>
      </w:r>
    </w:p>
    <w:p w:rsidR="002F12BC" w:rsidRPr="00180293" w:rsidRDefault="002F12BC" w:rsidP="00217332">
      <w:pPr>
        <w:numPr>
          <w:ilvl w:val="0"/>
          <w:numId w:val="10"/>
        </w:numPr>
        <w:tabs>
          <w:tab w:val="clear" w:pos="1571"/>
          <w:tab w:val="num" w:pos="851"/>
        </w:tabs>
        <w:autoSpaceDE w:val="0"/>
        <w:autoSpaceDN w:val="0"/>
        <w:spacing w:before="240"/>
        <w:ind w:left="1134" w:hanging="283"/>
        <w:jc w:val="both"/>
        <w:rPr>
          <w:sz w:val="24"/>
          <w:szCs w:val="24"/>
        </w:rPr>
      </w:pPr>
      <w:r w:rsidRPr="00180293">
        <w:rPr>
          <w:sz w:val="24"/>
          <w:szCs w:val="24"/>
        </w:rPr>
        <w:t>Número de Reservatórios de Compensação (RS)..........</w:t>
      </w:r>
      <w:r w:rsidR="00A416B5">
        <w:rPr>
          <w:sz w:val="24"/>
          <w:szCs w:val="24"/>
        </w:rPr>
        <w:t>........................</w:t>
      </w:r>
      <w:r w:rsidRPr="00180293">
        <w:rPr>
          <w:sz w:val="24"/>
          <w:szCs w:val="24"/>
        </w:rPr>
        <w:t>.................7 unid</w:t>
      </w:r>
    </w:p>
    <w:p w:rsidR="002F12BC" w:rsidRPr="00180293" w:rsidRDefault="002F12BC" w:rsidP="00217332">
      <w:pPr>
        <w:numPr>
          <w:ilvl w:val="0"/>
          <w:numId w:val="10"/>
        </w:numPr>
        <w:tabs>
          <w:tab w:val="clear" w:pos="1571"/>
          <w:tab w:val="num" w:pos="851"/>
        </w:tabs>
        <w:autoSpaceDE w:val="0"/>
        <w:autoSpaceDN w:val="0"/>
        <w:spacing w:before="240"/>
        <w:ind w:left="1134" w:hanging="283"/>
        <w:jc w:val="both"/>
        <w:rPr>
          <w:sz w:val="24"/>
          <w:szCs w:val="24"/>
        </w:rPr>
      </w:pPr>
      <w:r w:rsidRPr="00180293">
        <w:rPr>
          <w:sz w:val="24"/>
          <w:szCs w:val="24"/>
        </w:rPr>
        <w:lastRenderedPageBreak/>
        <w:t>Reservatórios de Central................</w:t>
      </w:r>
      <w:r w:rsidR="004D78E4">
        <w:rPr>
          <w:sz w:val="24"/>
          <w:szCs w:val="24"/>
        </w:rPr>
        <w:t>.......................</w:t>
      </w:r>
      <w:r w:rsidRPr="00180293">
        <w:rPr>
          <w:sz w:val="24"/>
          <w:szCs w:val="24"/>
        </w:rPr>
        <w:t>..................................................1 unid</w:t>
      </w:r>
    </w:p>
    <w:p w:rsidR="002F12BC" w:rsidRPr="00180293" w:rsidRDefault="002F12BC" w:rsidP="00217332">
      <w:pPr>
        <w:numPr>
          <w:ilvl w:val="0"/>
          <w:numId w:val="10"/>
        </w:numPr>
        <w:tabs>
          <w:tab w:val="clear" w:pos="1571"/>
          <w:tab w:val="num" w:pos="851"/>
        </w:tabs>
        <w:autoSpaceDE w:val="0"/>
        <w:autoSpaceDN w:val="0"/>
        <w:spacing w:before="240"/>
        <w:ind w:left="1134" w:hanging="283"/>
        <w:jc w:val="both"/>
        <w:rPr>
          <w:sz w:val="24"/>
          <w:szCs w:val="24"/>
        </w:rPr>
      </w:pPr>
      <w:r w:rsidRPr="00180293">
        <w:rPr>
          <w:sz w:val="24"/>
          <w:szCs w:val="24"/>
        </w:rPr>
        <w:t>Potência Instalada na EB-P (</w:t>
      </w:r>
      <w:r w:rsidR="00EE66DA">
        <w:rPr>
          <w:sz w:val="24"/>
          <w:szCs w:val="24"/>
        </w:rPr>
        <w:t>0</w:t>
      </w:r>
      <w:r w:rsidRPr="00180293">
        <w:rPr>
          <w:sz w:val="24"/>
          <w:szCs w:val="24"/>
        </w:rPr>
        <w:t>6 Conj. Projetados de 1300 cv cada) de Eletrobombas).............</w:t>
      </w:r>
      <w:r w:rsidR="004D78E4">
        <w:rPr>
          <w:sz w:val="24"/>
          <w:szCs w:val="24"/>
        </w:rPr>
        <w:t>...............................</w:t>
      </w:r>
      <w:r w:rsidRPr="00180293">
        <w:rPr>
          <w:sz w:val="24"/>
          <w:szCs w:val="24"/>
        </w:rPr>
        <w:t>.</w:t>
      </w:r>
      <w:r w:rsidR="004D78E4">
        <w:rPr>
          <w:sz w:val="24"/>
          <w:szCs w:val="24"/>
        </w:rPr>
        <w:t>.....7800 Cv projetados e 3900 Cv</w:t>
      </w:r>
      <w:r w:rsidRPr="00180293">
        <w:rPr>
          <w:sz w:val="24"/>
          <w:szCs w:val="24"/>
        </w:rPr>
        <w:t xml:space="preserve"> instalados</w:t>
      </w:r>
    </w:p>
    <w:p w:rsidR="002F12BC" w:rsidRPr="00180293" w:rsidRDefault="002F12BC" w:rsidP="00217332">
      <w:pPr>
        <w:numPr>
          <w:ilvl w:val="12"/>
          <w:numId w:val="0"/>
        </w:numPr>
        <w:spacing w:before="240"/>
        <w:ind w:firstLine="284"/>
        <w:jc w:val="both"/>
        <w:rPr>
          <w:b/>
          <w:sz w:val="24"/>
          <w:szCs w:val="24"/>
        </w:rPr>
      </w:pPr>
      <w:r w:rsidRPr="00180293">
        <w:rPr>
          <w:b/>
          <w:sz w:val="24"/>
          <w:szCs w:val="24"/>
        </w:rPr>
        <w:t>2.3. Características da ocupaç</w:t>
      </w:r>
      <w:r w:rsidR="00727DD2">
        <w:rPr>
          <w:b/>
          <w:sz w:val="24"/>
          <w:szCs w:val="24"/>
        </w:rPr>
        <w:t>ão espacial dos lotes agrícolas</w:t>
      </w:r>
    </w:p>
    <w:p w:rsidR="002F12BC" w:rsidRPr="00180293" w:rsidRDefault="002F12BC" w:rsidP="00217332">
      <w:pPr>
        <w:numPr>
          <w:ilvl w:val="12"/>
          <w:numId w:val="0"/>
        </w:numPr>
        <w:spacing w:before="240"/>
        <w:ind w:firstLine="284"/>
        <w:jc w:val="both"/>
        <w:rPr>
          <w:b/>
          <w:sz w:val="24"/>
          <w:szCs w:val="24"/>
        </w:rPr>
      </w:pPr>
      <w:r w:rsidRPr="00180293">
        <w:rPr>
          <w:b/>
          <w:sz w:val="24"/>
          <w:szCs w:val="24"/>
        </w:rPr>
        <w:t xml:space="preserve"> </w:t>
      </w:r>
    </w:p>
    <w:tbl>
      <w:tblPr>
        <w:tblW w:w="7292"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51"/>
        <w:gridCol w:w="2496"/>
        <w:gridCol w:w="2245"/>
      </w:tblGrid>
      <w:tr w:rsidR="002F12BC" w:rsidRPr="00180293" w:rsidTr="00727DD2">
        <w:trPr>
          <w:cantSplit/>
          <w:trHeight w:val="324"/>
        </w:trPr>
        <w:tc>
          <w:tcPr>
            <w:tcW w:w="2551" w:type="dxa"/>
            <w:vMerge w:val="restart"/>
            <w:vAlign w:val="center"/>
          </w:tcPr>
          <w:p w:rsidR="002F12BC" w:rsidRPr="00180293" w:rsidRDefault="002F12BC" w:rsidP="00217332">
            <w:pPr>
              <w:jc w:val="both"/>
              <w:rPr>
                <w:b/>
                <w:sz w:val="24"/>
                <w:szCs w:val="24"/>
              </w:rPr>
            </w:pPr>
            <w:r w:rsidRPr="00180293">
              <w:rPr>
                <w:b/>
                <w:sz w:val="24"/>
                <w:szCs w:val="24"/>
              </w:rPr>
              <w:t>SETOR</w:t>
            </w:r>
          </w:p>
        </w:tc>
        <w:tc>
          <w:tcPr>
            <w:tcW w:w="2496" w:type="dxa"/>
            <w:vMerge w:val="restart"/>
            <w:vAlign w:val="center"/>
          </w:tcPr>
          <w:p w:rsidR="002F12BC" w:rsidRPr="00180293" w:rsidRDefault="002F12BC" w:rsidP="00217332">
            <w:pPr>
              <w:jc w:val="both"/>
              <w:rPr>
                <w:b/>
                <w:sz w:val="24"/>
                <w:szCs w:val="24"/>
                <w:lang w:val="es-ES_tradnl"/>
              </w:rPr>
            </w:pPr>
            <w:r w:rsidRPr="00180293">
              <w:rPr>
                <w:b/>
                <w:sz w:val="24"/>
                <w:szCs w:val="24"/>
                <w:lang w:val="es-ES_tradnl"/>
              </w:rPr>
              <w:t>TOTAL DE LOTES</w:t>
            </w:r>
          </w:p>
        </w:tc>
        <w:tc>
          <w:tcPr>
            <w:tcW w:w="2245" w:type="dxa"/>
            <w:vMerge w:val="restart"/>
            <w:vAlign w:val="center"/>
          </w:tcPr>
          <w:p w:rsidR="002F12BC" w:rsidRPr="00180293" w:rsidRDefault="002F12BC" w:rsidP="00217332">
            <w:pPr>
              <w:jc w:val="both"/>
              <w:rPr>
                <w:b/>
                <w:sz w:val="24"/>
                <w:szCs w:val="24"/>
                <w:lang w:val="es-ES_tradnl"/>
              </w:rPr>
            </w:pPr>
            <w:r w:rsidRPr="00180293">
              <w:rPr>
                <w:b/>
                <w:sz w:val="24"/>
                <w:szCs w:val="24"/>
                <w:lang w:val="es-ES_tradnl"/>
              </w:rPr>
              <w:t>ÁREA (ha)</w:t>
            </w:r>
          </w:p>
        </w:tc>
      </w:tr>
      <w:tr w:rsidR="002F12BC" w:rsidRPr="00180293" w:rsidTr="00727DD2">
        <w:trPr>
          <w:cantSplit/>
          <w:trHeight w:val="324"/>
        </w:trPr>
        <w:tc>
          <w:tcPr>
            <w:tcW w:w="2551" w:type="dxa"/>
            <w:vMerge/>
          </w:tcPr>
          <w:p w:rsidR="002F12BC" w:rsidRPr="00180293" w:rsidRDefault="002F12BC" w:rsidP="00217332">
            <w:pPr>
              <w:jc w:val="both"/>
              <w:rPr>
                <w:sz w:val="24"/>
                <w:szCs w:val="24"/>
                <w:lang w:val="es-ES_tradnl"/>
              </w:rPr>
            </w:pPr>
          </w:p>
        </w:tc>
        <w:tc>
          <w:tcPr>
            <w:tcW w:w="2496" w:type="dxa"/>
            <w:vMerge/>
          </w:tcPr>
          <w:p w:rsidR="002F12BC" w:rsidRPr="00180293" w:rsidRDefault="002F12BC" w:rsidP="00217332">
            <w:pPr>
              <w:jc w:val="both"/>
              <w:rPr>
                <w:sz w:val="24"/>
                <w:szCs w:val="24"/>
              </w:rPr>
            </w:pPr>
          </w:p>
        </w:tc>
        <w:tc>
          <w:tcPr>
            <w:tcW w:w="2245" w:type="dxa"/>
            <w:vMerge/>
          </w:tcPr>
          <w:p w:rsidR="002F12BC" w:rsidRPr="00180293" w:rsidRDefault="002F12BC" w:rsidP="00217332">
            <w:pPr>
              <w:jc w:val="both"/>
              <w:rPr>
                <w:sz w:val="24"/>
                <w:szCs w:val="24"/>
              </w:rPr>
            </w:pPr>
          </w:p>
        </w:tc>
      </w:tr>
      <w:tr w:rsidR="002F12BC" w:rsidRPr="00180293" w:rsidTr="00727DD2">
        <w:trPr>
          <w:cantSplit/>
          <w:trHeight w:val="324"/>
        </w:trPr>
        <w:tc>
          <w:tcPr>
            <w:tcW w:w="2551" w:type="dxa"/>
          </w:tcPr>
          <w:p w:rsidR="002F12BC" w:rsidRPr="00180293" w:rsidRDefault="002F12BC" w:rsidP="00217332">
            <w:pPr>
              <w:adjustRightInd w:val="0"/>
              <w:jc w:val="both"/>
              <w:rPr>
                <w:sz w:val="24"/>
                <w:szCs w:val="24"/>
              </w:rPr>
            </w:pPr>
            <w:r w:rsidRPr="00180293">
              <w:rPr>
                <w:sz w:val="24"/>
                <w:szCs w:val="24"/>
              </w:rPr>
              <w:t>SHPe – 101</w:t>
            </w:r>
          </w:p>
        </w:tc>
        <w:tc>
          <w:tcPr>
            <w:tcW w:w="2496" w:type="dxa"/>
          </w:tcPr>
          <w:p w:rsidR="002F12BC" w:rsidRPr="00180293" w:rsidRDefault="002F12BC" w:rsidP="00217332">
            <w:pPr>
              <w:adjustRightInd w:val="0"/>
              <w:jc w:val="both"/>
              <w:rPr>
                <w:sz w:val="24"/>
                <w:szCs w:val="24"/>
              </w:rPr>
            </w:pPr>
            <w:r w:rsidRPr="00180293">
              <w:rPr>
                <w:sz w:val="24"/>
                <w:szCs w:val="24"/>
              </w:rPr>
              <w:t>02</w:t>
            </w:r>
          </w:p>
        </w:tc>
        <w:tc>
          <w:tcPr>
            <w:tcW w:w="2245" w:type="dxa"/>
          </w:tcPr>
          <w:p w:rsidR="002F12BC" w:rsidRPr="00180293" w:rsidRDefault="002F12BC" w:rsidP="00217332">
            <w:pPr>
              <w:adjustRightInd w:val="0"/>
              <w:jc w:val="both"/>
              <w:rPr>
                <w:sz w:val="24"/>
                <w:szCs w:val="24"/>
              </w:rPr>
            </w:pPr>
            <w:r w:rsidRPr="00180293">
              <w:rPr>
                <w:sz w:val="24"/>
                <w:szCs w:val="24"/>
              </w:rPr>
              <w:t>18,8</w:t>
            </w:r>
            <w:r w:rsidR="00C37981">
              <w:rPr>
                <w:sz w:val="24"/>
                <w:szCs w:val="24"/>
              </w:rPr>
              <w:t>4</w:t>
            </w:r>
          </w:p>
        </w:tc>
      </w:tr>
      <w:tr w:rsidR="002F12BC" w:rsidRPr="00180293" w:rsidTr="00727DD2">
        <w:trPr>
          <w:cantSplit/>
          <w:trHeight w:val="324"/>
        </w:trPr>
        <w:tc>
          <w:tcPr>
            <w:tcW w:w="2551" w:type="dxa"/>
          </w:tcPr>
          <w:p w:rsidR="002F12BC" w:rsidRPr="00180293" w:rsidRDefault="002F12BC" w:rsidP="00217332">
            <w:pPr>
              <w:jc w:val="both"/>
              <w:rPr>
                <w:sz w:val="24"/>
                <w:szCs w:val="24"/>
              </w:rPr>
            </w:pPr>
            <w:r w:rsidRPr="00180293">
              <w:rPr>
                <w:sz w:val="24"/>
                <w:szCs w:val="24"/>
              </w:rPr>
              <w:t>SHPe – 210</w:t>
            </w:r>
          </w:p>
        </w:tc>
        <w:tc>
          <w:tcPr>
            <w:tcW w:w="2496" w:type="dxa"/>
          </w:tcPr>
          <w:p w:rsidR="002F12BC" w:rsidRPr="00180293" w:rsidRDefault="002F12BC" w:rsidP="00217332">
            <w:pPr>
              <w:adjustRightInd w:val="0"/>
              <w:jc w:val="both"/>
              <w:rPr>
                <w:sz w:val="24"/>
                <w:szCs w:val="24"/>
              </w:rPr>
            </w:pPr>
            <w:r w:rsidRPr="00180293">
              <w:rPr>
                <w:sz w:val="24"/>
                <w:szCs w:val="24"/>
              </w:rPr>
              <w:t>06</w:t>
            </w:r>
          </w:p>
        </w:tc>
        <w:tc>
          <w:tcPr>
            <w:tcW w:w="2245" w:type="dxa"/>
          </w:tcPr>
          <w:p w:rsidR="002F12BC" w:rsidRPr="00180293" w:rsidRDefault="002F12BC" w:rsidP="00217332">
            <w:pPr>
              <w:adjustRightInd w:val="0"/>
              <w:jc w:val="both"/>
              <w:rPr>
                <w:sz w:val="24"/>
                <w:szCs w:val="24"/>
              </w:rPr>
            </w:pPr>
            <w:r w:rsidRPr="00180293">
              <w:rPr>
                <w:sz w:val="24"/>
                <w:szCs w:val="24"/>
              </w:rPr>
              <w:t>211,76</w:t>
            </w:r>
          </w:p>
        </w:tc>
      </w:tr>
      <w:tr w:rsidR="002F12BC" w:rsidRPr="00180293" w:rsidTr="00727DD2">
        <w:trPr>
          <w:cantSplit/>
          <w:trHeight w:val="324"/>
        </w:trPr>
        <w:tc>
          <w:tcPr>
            <w:tcW w:w="2551" w:type="dxa"/>
          </w:tcPr>
          <w:p w:rsidR="002F12BC" w:rsidRPr="00180293" w:rsidRDefault="002F12BC" w:rsidP="00217332">
            <w:pPr>
              <w:jc w:val="both"/>
              <w:rPr>
                <w:sz w:val="24"/>
                <w:szCs w:val="24"/>
              </w:rPr>
            </w:pPr>
            <w:r w:rsidRPr="00180293">
              <w:rPr>
                <w:sz w:val="24"/>
                <w:szCs w:val="24"/>
              </w:rPr>
              <w:t>SHPe – 210 KANISHI</w:t>
            </w:r>
          </w:p>
        </w:tc>
        <w:tc>
          <w:tcPr>
            <w:tcW w:w="2496" w:type="dxa"/>
          </w:tcPr>
          <w:p w:rsidR="002F12BC" w:rsidRPr="00180293" w:rsidRDefault="002F12BC" w:rsidP="00217332">
            <w:pPr>
              <w:adjustRightInd w:val="0"/>
              <w:jc w:val="both"/>
              <w:rPr>
                <w:sz w:val="24"/>
                <w:szCs w:val="24"/>
              </w:rPr>
            </w:pPr>
            <w:r w:rsidRPr="00180293">
              <w:rPr>
                <w:sz w:val="24"/>
                <w:szCs w:val="24"/>
              </w:rPr>
              <w:t>01</w:t>
            </w:r>
          </w:p>
        </w:tc>
        <w:tc>
          <w:tcPr>
            <w:tcW w:w="2245" w:type="dxa"/>
          </w:tcPr>
          <w:p w:rsidR="002F12BC" w:rsidRPr="00180293" w:rsidRDefault="002F12BC" w:rsidP="00217332">
            <w:pPr>
              <w:adjustRightInd w:val="0"/>
              <w:jc w:val="both"/>
              <w:rPr>
                <w:sz w:val="24"/>
                <w:szCs w:val="24"/>
              </w:rPr>
            </w:pPr>
            <w:r w:rsidRPr="00180293">
              <w:rPr>
                <w:sz w:val="24"/>
                <w:szCs w:val="24"/>
              </w:rPr>
              <w:t>643,32</w:t>
            </w:r>
          </w:p>
        </w:tc>
      </w:tr>
      <w:tr w:rsidR="002F12BC" w:rsidRPr="00180293" w:rsidTr="00727DD2">
        <w:trPr>
          <w:cantSplit/>
          <w:trHeight w:val="324"/>
        </w:trPr>
        <w:tc>
          <w:tcPr>
            <w:tcW w:w="2551" w:type="dxa"/>
          </w:tcPr>
          <w:p w:rsidR="002F12BC" w:rsidRPr="00180293" w:rsidRDefault="002F12BC" w:rsidP="00217332">
            <w:pPr>
              <w:jc w:val="both"/>
              <w:rPr>
                <w:sz w:val="24"/>
                <w:szCs w:val="24"/>
              </w:rPr>
            </w:pPr>
            <w:r w:rsidRPr="00180293">
              <w:rPr>
                <w:sz w:val="24"/>
                <w:szCs w:val="24"/>
              </w:rPr>
              <w:t>SHPpp - 220</w:t>
            </w:r>
          </w:p>
        </w:tc>
        <w:tc>
          <w:tcPr>
            <w:tcW w:w="2496" w:type="dxa"/>
          </w:tcPr>
          <w:p w:rsidR="002F12BC" w:rsidRPr="00180293" w:rsidRDefault="002F12BC" w:rsidP="00217332">
            <w:pPr>
              <w:adjustRightInd w:val="0"/>
              <w:jc w:val="both"/>
              <w:rPr>
                <w:sz w:val="24"/>
                <w:szCs w:val="24"/>
              </w:rPr>
            </w:pPr>
            <w:r w:rsidRPr="00180293">
              <w:rPr>
                <w:sz w:val="24"/>
                <w:szCs w:val="24"/>
              </w:rPr>
              <w:t>73</w:t>
            </w:r>
          </w:p>
        </w:tc>
        <w:tc>
          <w:tcPr>
            <w:tcW w:w="2245" w:type="dxa"/>
          </w:tcPr>
          <w:p w:rsidR="002F12BC" w:rsidRPr="00180293" w:rsidRDefault="002F12BC" w:rsidP="00217332">
            <w:pPr>
              <w:adjustRightInd w:val="0"/>
              <w:jc w:val="both"/>
              <w:rPr>
                <w:sz w:val="24"/>
                <w:szCs w:val="24"/>
              </w:rPr>
            </w:pPr>
            <w:r w:rsidRPr="00180293">
              <w:rPr>
                <w:sz w:val="24"/>
                <w:szCs w:val="24"/>
              </w:rPr>
              <w:t>474,89</w:t>
            </w:r>
          </w:p>
        </w:tc>
      </w:tr>
      <w:tr w:rsidR="002F12BC" w:rsidRPr="00180293" w:rsidTr="00727DD2">
        <w:trPr>
          <w:cantSplit/>
          <w:trHeight w:val="324"/>
        </w:trPr>
        <w:tc>
          <w:tcPr>
            <w:tcW w:w="2551" w:type="dxa"/>
          </w:tcPr>
          <w:p w:rsidR="002F12BC" w:rsidRPr="00180293" w:rsidRDefault="002F12BC" w:rsidP="00217332">
            <w:pPr>
              <w:jc w:val="both"/>
              <w:rPr>
                <w:sz w:val="24"/>
                <w:szCs w:val="24"/>
              </w:rPr>
            </w:pPr>
            <w:r w:rsidRPr="00180293">
              <w:rPr>
                <w:sz w:val="24"/>
                <w:szCs w:val="24"/>
              </w:rPr>
              <w:t>SHPe – 230/235</w:t>
            </w:r>
          </w:p>
        </w:tc>
        <w:tc>
          <w:tcPr>
            <w:tcW w:w="2496" w:type="dxa"/>
          </w:tcPr>
          <w:p w:rsidR="002F12BC" w:rsidRPr="00180293" w:rsidRDefault="002F12BC" w:rsidP="00217332">
            <w:pPr>
              <w:adjustRightInd w:val="0"/>
              <w:jc w:val="both"/>
              <w:rPr>
                <w:sz w:val="24"/>
                <w:szCs w:val="24"/>
              </w:rPr>
            </w:pPr>
            <w:r w:rsidRPr="00180293">
              <w:rPr>
                <w:sz w:val="24"/>
                <w:szCs w:val="24"/>
              </w:rPr>
              <w:t>02</w:t>
            </w:r>
          </w:p>
        </w:tc>
        <w:tc>
          <w:tcPr>
            <w:tcW w:w="2245" w:type="dxa"/>
          </w:tcPr>
          <w:p w:rsidR="002F12BC" w:rsidRPr="00180293" w:rsidRDefault="002F12BC" w:rsidP="00217332">
            <w:pPr>
              <w:adjustRightInd w:val="0"/>
              <w:jc w:val="both"/>
              <w:rPr>
                <w:sz w:val="24"/>
                <w:szCs w:val="24"/>
              </w:rPr>
            </w:pPr>
            <w:r w:rsidRPr="00180293">
              <w:rPr>
                <w:sz w:val="24"/>
                <w:szCs w:val="24"/>
              </w:rPr>
              <w:t>81,12</w:t>
            </w:r>
          </w:p>
        </w:tc>
      </w:tr>
      <w:tr w:rsidR="002F12BC" w:rsidRPr="00180293" w:rsidTr="00727DD2">
        <w:trPr>
          <w:cantSplit/>
          <w:trHeight w:val="324"/>
        </w:trPr>
        <w:tc>
          <w:tcPr>
            <w:tcW w:w="2551" w:type="dxa"/>
          </w:tcPr>
          <w:p w:rsidR="002F12BC" w:rsidRPr="00180293" w:rsidRDefault="002F12BC" w:rsidP="00217332">
            <w:pPr>
              <w:jc w:val="both"/>
              <w:rPr>
                <w:sz w:val="24"/>
                <w:szCs w:val="24"/>
              </w:rPr>
            </w:pPr>
            <w:r w:rsidRPr="00180293">
              <w:rPr>
                <w:sz w:val="24"/>
                <w:szCs w:val="24"/>
              </w:rPr>
              <w:t>SHPpp – 301.20</w:t>
            </w:r>
          </w:p>
        </w:tc>
        <w:tc>
          <w:tcPr>
            <w:tcW w:w="2496" w:type="dxa"/>
          </w:tcPr>
          <w:p w:rsidR="002F12BC" w:rsidRPr="00180293" w:rsidRDefault="002F12BC" w:rsidP="00217332">
            <w:pPr>
              <w:adjustRightInd w:val="0"/>
              <w:jc w:val="both"/>
              <w:rPr>
                <w:sz w:val="24"/>
                <w:szCs w:val="24"/>
              </w:rPr>
            </w:pPr>
            <w:r w:rsidRPr="00180293">
              <w:rPr>
                <w:sz w:val="24"/>
                <w:szCs w:val="24"/>
              </w:rPr>
              <w:t>94</w:t>
            </w:r>
          </w:p>
        </w:tc>
        <w:tc>
          <w:tcPr>
            <w:tcW w:w="2245" w:type="dxa"/>
          </w:tcPr>
          <w:p w:rsidR="002F12BC" w:rsidRPr="00180293" w:rsidRDefault="002F12BC" w:rsidP="00217332">
            <w:pPr>
              <w:adjustRightInd w:val="0"/>
              <w:jc w:val="both"/>
              <w:rPr>
                <w:sz w:val="24"/>
                <w:szCs w:val="24"/>
              </w:rPr>
            </w:pPr>
            <w:r w:rsidRPr="00180293">
              <w:rPr>
                <w:sz w:val="24"/>
                <w:szCs w:val="24"/>
              </w:rPr>
              <w:t>630,79</w:t>
            </w:r>
          </w:p>
        </w:tc>
      </w:tr>
      <w:tr w:rsidR="002F12BC" w:rsidRPr="00180293" w:rsidTr="00727DD2">
        <w:trPr>
          <w:cantSplit/>
          <w:trHeight w:val="324"/>
        </w:trPr>
        <w:tc>
          <w:tcPr>
            <w:tcW w:w="2551" w:type="dxa"/>
          </w:tcPr>
          <w:p w:rsidR="002F12BC" w:rsidRPr="00180293" w:rsidRDefault="002F12BC" w:rsidP="00217332">
            <w:pPr>
              <w:jc w:val="both"/>
              <w:rPr>
                <w:sz w:val="24"/>
                <w:szCs w:val="24"/>
              </w:rPr>
            </w:pPr>
            <w:r w:rsidRPr="00180293">
              <w:rPr>
                <w:sz w:val="24"/>
                <w:szCs w:val="24"/>
              </w:rPr>
              <w:t>SHPe – 310.10</w:t>
            </w:r>
          </w:p>
        </w:tc>
        <w:tc>
          <w:tcPr>
            <w:tcW w:w="2496" w:type="dxa"/>
          </w:tcPr>
          <w:p w:rsidR="002F12BC" w:rsidRPr="00180293" w:rsidRDefault="002F12BC" w:rsidP="00217332">
            <w:pPr>
              <w:adjustRightInd w:val="0"/>
              <w:jc w:val="both"/>
              <w:rPr>
                <w:sz w:val="24"/>
                <w:szCs w:val="24"/>
              </w:rPr>
            </w:pPr>
            <w:r w:rsidRPr="00180293">
              <w:rPr>
                <w:sz w:val="24"/>
                <w:szCs w:val="24"/>
              </w:rPr>
              <w:t>01</w:t>
            </w:r>
          </w:p>
        </w:tc>
        <w:tc>
          <w:tcPr>
            <w:tcW w:w="2245" w:type="dxa"/>
          </w:tcPr>
          <w:p w:rsidR="002F12BC" w:rsidRPr="00180293" w:rsidRDefault="002F12BC" w:rsidP="00217332">
            <w:pPr>
              <w:adjustRightInd w:val="0"/>
              <w:jc w:val="both"/>
              <w:rPr>
                <w:sz w:val="24"/>
                <w:szCs w:val="24"/>
              </w:rPr>
            </w:pPr>
            <w:r w:rsidRPr="00180293">
              <w:rPr>
                <w:sz w:val="24"/>
                <w:szCs w:val="24"/>
              </w:rPr>
              <w:t>28,59</w:t>
            </w:r>
          </w:p>
        </w:tc>
      </w:tr>
      <w:tr w:rsidR="002F12BC" w:rsidRPr="00180293" w:rsidTr="00727DD2">
        <w:trPr>
          <w:cantSplit/>
          <w:trHeight w:val="324"/>
        </w:trPr>
        <w:tc>
          <w:tcPr>
            <w:tcW w:w="2551" w:type="dxa"/>
          </w:tcPr>
          <w:p w:rsidR="002F12BC" w:rsidRPr="00180293" w:rsidRDefault="002F12BC" w:rsidP="00217332">
            <w:pPr>
              <w:jc w:val="both"/>
              <w:rPr>
                <w:sz w:val="24"/>
                <w:szCs w:val="24"/>
              </w:rPr>
            </w:pPr>
            <w:r w:rsidRPr="00180293">
              <w:rPr>
                <w:sz w:val="24"/>
                <w:szCs w:val="24"/>
              </w:rPr>
              <w:t>SHPe – 301.10</w:t>
            </w:r>
          </w:p>
        </w:tc>
        <w:tc>
          <w:tcPr>
            <w:tcW w:w="2496" w:type="dxa"/>
          </w:tcPr>
          <w:p w:rsidR="002F12BC" w:rsidRPr="00180293" w:rsidRDefault="002F12BC" w:rsidP="00217332">
            <w:pPr>
              <w:adjustRightInd w:val="0"/>
              <w:jc w:val="both"/>
              <w:rPr>
                <w:sz w:val="24"/>
                <w:szCs w:val="24"/>
              </w:rPr>
            </w:pPr>
            <w:r w:rsidRPr="00180293">
              <w:rPr>
                <w:sz w:val="24"/>
                <w:szCs w:val="24"/>
              </w:rPr>
              <w:t>02</w:t>
            </w:r>
          </w:p>
        </w:tc>
        <w:tc>
          <w:tcPr>
            <w:tcW w:w="2245" w:type="dxa"/>
          </w:tcPr>
          <w:p w:rsidR="002F12BC" w:rsidRPr="00180293" w:rsidRDefault="002F12BC" w:rsidP="00217332">
            <w:pPr>
              <w:adjustRightInd w:val="0"/>
              <w:jc w:val="both"/>
              <w:rPr>
                <w:sz w:val="24"/>
                <w:szCs w:val="24"/>
              </w:rPr>
            </w:pPr>
            <w:r w:rsidRPr="00180293">
              <w:rPr>
                <w:sz w:val="24"/>
                <w:szCs w:val="24"/>
              </w:rPr>
              <w:t>39,00</w:t>
            </w:r>
          </w:p>
        </w:tc>
      </w:tr>
      <w:tr w:rsidR="002F12BC" w:rsidRPr="00180293" w:rsidTr="00727DD2">
        <w:trPr>
          <w:cantSplit/>
          <w:trHeight w:val="324"/>
        </w:trPr>
        <w:tc>
          <w:tcPr>
            <w:tcW w:w="2551" w:type="dxa"/>
          </w:tcPr>
          <w:p w:rsidR="002F12BC" w:rsidRPr="00180293" w:rsidRDefault="002F12BC" w:rsidP="00217332">
            <w:pPr>
              <w:jc w:val="both"/>
              <w:rPr>
                <w:sz w:val="24"/>
                <w:szCs w:val="24"/>
              </w:rPr>
            </w:pPr>
            <w:r w:rsidRPr="00180293">
              <w:rPr>
                <w:sz w:val="24"/>
                <w:szCs w:val="24"/>
              </w:rPr>
              <w:t>SHPe – 310.50</w:t>
            </w:r>
          </w:p>
        </w:tc>
        <w:tc>
          <w:tcPr>
            <w:tcW w:w="2496" w:type="dxa"/>
          </w:tcPr>
          <w:p w:rsidR="002F12BC" w:rsidRPr="00180293" w:rsidRDefault="002F12BC" w:rsidP="00217332">
            <w:pPr>
              <w:adjustRightInd w:val="0"/>
              <w:jc w:val="both"/>
              <w:rPr>
                <w:sz w:val="24"/>
                <w:szCs w:val="24"/>
              </w:rPr>
            </w:pPr>
            <w:r w:rsidRPr="00180293">
              <w:rPr>
                <w:sz w:val="24"/>
                <w:szCs w:val="24"/>
              </w:rPr>
              <w:t>01</w:t>
            </w:r>
          </w:p>
        </w:tc>
        <w:tc>
          <w:tcPr>
            <w:tcW w:w="2245" w:type="dxa"/>
          </w:tcPr>
          <w:p w:rsidR="002F12BC" w:rsidRPr="00180293" w:rsidRDefault="002F12BC" w:rsidP="00217332">
            <w:pPr>
              <w:adjustRightInd w:val="0"/>
              <w:jc w:val="both"/>
              <w:rPr>
                <w:sz w:val="24"/>
                <w:szCs w:val="24"/>
              </w:rPr>
            </w:pPr>
            <w:r w:rsidRPr="00180293">
              <w:rPr>
                <w:sz w:val="24"/>
                <w:szCs w:val="24"/>
              </w:rPr>
              <w:t>31,06</w:t>
            </w:r>
          </w:p>
        </w:tc>
      </w:tr>
      <w:tr w:rsidR="002F12BC" w:rsidRPr="00180293" w:rsidTr="00727DD2">
        <w:trPr>
          <w:cantSplit/>
          <w:trHeight w:val="324"/>
        </w:trPr>
        <w:tc>
          <w:tcPr>
            <w:tcW w:w="2551" w:type="dxa"/>
          </w:tcPr>
          <w:p w:rsidR="002F12BC" w:rsidRPr="00180293" w:rsidRDefault="002F12BC" w:rsidP="00217332">
            <w:pPr>
              <w:jc w:val="both"/>
              <w:rPr>
                <w:sz w:val="24"/>
                <w:szCs w:val="24"/>
              </w:rPr>
            </w:pPr>
            <w:r w:rsidRPr="00180293">
              <w:rPr>
                <w:sz w:val="24"/>
                <w:szCs w:val="24"/>
              </w:rPr>
              <w:t>SHPpp – 390.10</w:t>
            </w:r>
          </w:p>
        </w:tc>
        <w:tc>
          <w:tcPr>
            <w:tcW w:w="2496" w:type="dxa"/>
          </w:tcPr>
          <w:p w:rsidR="002F12BC" w:rsidRPr="00180293" w:rsidRDefault="002F12BC" w:rsidP="00217332">
            <w:pPr>
              <w:adjustRightInd w:val="0"/>
              <w:jc w:val="both"/>
              <w:rPr>
                <w:sz w:val="24"/>
                <w:szCs w:val="24"/>
              </w:rPr>
            </w:pPr>
            <w:r w:rsidRPr="00180293">
              <w:rPr>
                <w:sz w:val="24"/>
                <w:szCs w:val="24"/>
              </w:rPr>
              <w:t>38</w:t>
            </w:r>
          </w:p>
        </w:tc>
        <w:tc>
          <w:tcPr>
            <w:tcW w:w="2245" w:type="dxa"/>
          </w:tcPr>
          <w:p w:rsidR="002F12BC" w:rsidRPr="00180293" w:rsidRDefault="002F12BC" w:rsidP="00217332">
            <w:pPr>
              <w:adjustRightInd w:val="0"/>
              <w:jc w:val="both"/>
              <w:rPr>
                <w:sz w:val="24"/>
                <w:szCs w:val="24"/>
              </w:rPr>
            </w:pPr>
            <w:r w:rsidRPr="00180293">
              <w:rPr>
                <w:sz w:val="24"/>
                <w:szCs w:val="24"/>
              </w:rPr>
              <w:t>253,71</w:t>
            </w:r>
          </w:p>
        </w:tc>
      </w:tr>
      <w:tr w:rsidR="002F12BC" w:rsidRPr="00180293" w:rsidTr="00727DD2">
        <w:trPr>
          <w:cantSplit/>
          <w:trHeight w:val="324"/>
        </w:trPr>
        <w:tc>
          <w:tcPr>
            <w:tcW w:w="2551" w:type="dxa"/>
          </w:tcPr>
          <w:p w:rsidR="002F12BC" w:rsidRPr="00180293" w:rsidRDefault="002F12BC" w:rsidP="00217332">
            <w:pPr>
              <w:jc w:val="both"/>
              <w:rPr>
                <w:sz w:val="24"/>
                <w:szCs w:val="24"/>
              </w:rPr>
            </w:pPr>
            <w:r w:rsidRPr="00180293">
              <w:rPr>
                <w:sz w:val="24"/>
                <w:szCs w:val="24"/>
              </w:rPr>
              <w:t>SHPe – 390.20</w:t>
            </w:r>
          </w:p>
        </w:tc>
        <w:tc>
          <w:tcPr>
            <w:tcW w:w="2496" w:type="dxa"/>
          </w:tcPr>
          <w:p w:rsidR="002F12BC" w:rsidRPr="00180293" w:rsidRDefault="002F12BC" w:rsidP="00217332">
            <w:pPr>
              <w:adjustRightInd w:val="0"/>
              <w:jc w:val="both"/>
              <w:rPr>
                <w:sz w:val="24"/>
                <w:szCs w:val="24"/>
              </w:rPr>
            </w:pPr>
            <w:r w:rsidRPr="00180293">
              <w:rPr>
                <w:sz w:val="24"/>
                <w:szCs w:val="24"/>
              </w:rPr>
              <w:t>04</w:t>
            </w:r>
          </w:p>
        </w:tc>
        <w:tc>
          <w:tcPr>
            <w:tcW w:w="2245" w:type="dxa"/>
          </w:tcPr>
          <w:p w:rsidR="002F12BC" w:rsidRPr="00180293" w:rsidRDefault="002F12BC" w:rsidP="00217332">
            <w:pPr>
              <w:adjustRightInd w:val="0"/>
              <w:jc w:val="both"/>
              <w:rPr>
                <w:sz w:val="24"/>
                <w:szCs w:val="24"/>
              </w:rPr>
            </w:pPr>
            <w:r w:rsidRPr="00180293">
              <w:rPr>
                <w:sz w:val="24"/>
                <w:szCs w:val="24"/>
              </w:rPr>
              <w:t>142,48</w:t>
            </w:r>
          </w:p>
        </w:tc>
      </w:tr>
      <w:tr w:rsidR="002F12BC" w:rsidRPr="00180293" w:rsidTr="00727DD2">
        <w:trPr>
          <w:cantSplit/>
          <w:trHeight w:val="324"/>
        </w:trPr>
        <w:tc>
          <w:tcPr>
            <w:tcW w:w="2551" w:type="dxa"/>
          </w:tcPr>
          <w:p w:rsidR="002F12BC" w:rsidRPr="00180293" w:rsidRDefault="002F12BC" w:rsidP="00217332">
            <w:pPr>
              <w:jc w:val="both"/>
              <w:rPr>
                <w:sz w:val="24"/>
                <w:szCs w:val="24"/>
              </w:rPr>
            </w:pPr>
            <w:r w:rsidRPr="00180293">
              <w:rPr>
                <w:sz w:val="24"/>
                <w:szCs w:val="24"/>
              </w:rPr>
              <w:t>SHPpp – 390.30</w:t>
            </w:r>
          </w:p>
        </w:tc>
        <w:tc>
          <w:tcPr>
            <w:tcW w:w="2496" w:type="dxa"/>
          </w:tcPr>
          <w:p w:rsidR="002F12BC" w:rsidRPr="00180293" w:rsidRDefault="002F12BC" w:rsidP="00217332">
            <w:pPr>
              <w:adjustRightInd w:val="0"/>
              <w:jc w:val="both"/>
              <w:rPr>
                <w:sz w:val="24"/>
                <w:szCs w:val="24"/>
              </w:rPr>
            </w:pPr>
            <w:r w:rsidRPr="00180293">
              <w:rPr>
                <w:sz w:val="24"/>
                <w:szCs w:val="24"/>
              </w:rPr>
              <w:t>50</w:t>
            </w:r>
          </w:p>
        </w:tc>
        <w:tc>
          <w:tcPr>
            <w:tcW w:w="2245" w:type="dxa"/>
          </w:tcPr>
          <w:p w:rsidR="002F12BC" w:rsidRPr="00180293" w:rsidRDefault="002F12BC" w:rsidP="00217332">
            <w:pPr>
              <w:adjustRightInd w:val="0"/>
              <w:jc w:val="both"/>
              <w:rPr>
                <w:sz w:val="24"/>
                <w:szCs w:val="24"/>
              </w:rPr>
            </w:pPr>
            <w:r w:rsidRPr="00180293">
              <w:rPr>
                <w:sz w:val="24"/>
                <w:szCs w:val="24"/>
              </w:rPr>
              <w:t>324,82</w:t>
            </w:r>
          </w:p>
        </w:tc>
      </w:tr>
      <w:tr w:rsidR="002F12BC" w:rsidRPr="00180293" w:rsidTr="00727DD2">
        <w:trPr>
          <w:cantSplit/>
          <w:trHeight w:val="324"/>
        </w:trPr>
        <w:tc>
          <w:tcPr>
            <w:tcW w:w="2551" w:type="dxa"/>
          </w:tcPr>
          <w:p w:rsidR="002F12BC" w:rsidRPr="00180293" w:rsidRDefault="002F12BC" w:rsidP="00217332">
            <w:pPr>
              <w:jc w:val="both"/>
              <w:rPr>
                <w:sz w:val="24"/>
                <w:szCs w:val="24"/>
              </w:rPr>
            </w:pPr>
            <w:r w:rsidRPr="00180293">
              <w:rPr>
                <w:sz w:val="24"/>
                <w:szCs w:val="24"/>
              </w:rPr>
              <w:t>SHPe – 390.40</w:t>
            </w:r>
          </w:p>
        </w:tc>
        <w:tc>
          <w:tcPr>
            <w:tcW w:w="2496" w:type="dxa"/>
          </w:tcPr>
          <w:p w:rsidR="002F12BC" w:rsidRPr="00180293" w:rsidRDefault="002F12BC" w:rsidP="00217332">
            <w:pPr>
              <w:adjustRightInd w:val="0"/>
              <w:jc w:val="both"/>
              <w:rPr>
                <w:sz w:val="24"/>
                <w:szCs w:val="24"/>
              </w:rPr>
            </w:pPr>
            <w:r w:rsidRPr="00180293">
              <w:rPr>
                <w:sz w:val="24"/>
                <w:szCs w:val="24"/>
              </w:rPr>
              <w:t>23</w:t>
            </w:r>
          </w:p>
        </w:tc>
        <w:tc>
          <w:tcPr>
            <w:tcW w:w="2245" w:type="dxa"/>
          </w:tcPr>
          <w:p w:rsidR="002F12BC" w:rsidRPr="00180293" w:rsidRDefault="002F12BC" w:rsidP="00217332">
            <w:pPr>
              <w:adjustRightInd w:val="0"/>
              <w:jc w:val="both"/>
              <w:rPr>
                <w:sz w:val="24"/>
                <w:szCs w:val="24"/>
              </w:rPr>
            </w:pPr>
            <w:r w:rsidRPr="00180293">
              <w:rPr>
                <w:sz w:val="24"/>
                <w:szCs w:val="24"/>
              </w:rPr>
              <w:t>969,55</w:t>
            </w:r>
          </w:p>
        </w:tc>
      </w:tr>
      <w:tr w:rsidR="002F12BC" w:rsidRPr="00180293" w:rsidTr="00727DD2">
        <w:trPr>
          <w:cantSplit/>
          <w:trHeight w:val="324"/>
        </w:trPr>
        <w:tc>
          <w:tcPr>
            <w:tcW w:w="2551" w:type="dxa"/>
          </w:tcPr>
          <w:p w:rsidR="002F12BC" w:rsidRPr="00180293" w:rsidRDefault="002F12BC" w:rsidP="00217332">
            <w:pPr>
              <w:jc w:val="both"/>
              <w:rPr>
                <w:sz w:val="24"/>
                <w:szCs w:val="24"/>
              </w:rPr>
            </w:pPr>
            <w:r w:rsidRPr="00180293">
              <w:rPr>
                <w:sz w:val="24"/>
                <w:szCs w:val="24"/>
              </w:rPr>
              <w:t>SHPe – 410.50</w:t>
            </w:r>
          </w:p>
        </w:tc>
        <w:tc>
          <w:tcPr>
            <w:tcW w:w="2496" w:type="dxa"/>
          </w:tcPr>
          <w:p w:rsidR="002F12BC" w:rsidRPr="00180293" w:rsidRDefault="002F12BC" w:rsidP="00217332">
            <w:pPr>
              <w:adjustRightInd w:val="0"/>
              <w:jc w:val="both"/>
              <w:rPr>
                <w:sz w:val="24"/>
                <w:szCs w:val="24"/>
              </w:rPr>
            </w:pPr>
            <w:r w:rsidRPr="00180293">
              <w:rPr>
                <w:sz w:val="24"/>
                <w:szCs w:val="24"/>
              </w:rPr>
              <w:t>12</w:t>
            </w:r>
          </w:p>
        </w:tc>
        <w:tc>
          <w:tcPr>
            <w:tcW w:w="2245" w:type="dxa"/>
          </w:tcPr>
          <w:p w:rsidR="002F12BC" w:rsidRPr="00180293" w:rsidRDefault="002F12BC" w:rsidP="00217332">
            <w:pPr>
              <w:adjustRightInd w:val="0"/>
              <w:jc w:val="both"/>
              <w:rPr>
                <w:sz w:val="24"/>
                <w:szCs w:val="24"/>
              </w:rPr>
            </w:pPr>
            <w:r w:rsidRPr="00180293">
              <w:rPr>
                <w:sz w:val="24"/>
                <w:szCs w:val="24"/>
              </w:rPr>
              <w:t>623,19</w:t>
            </w:r>
          </w:p>
        </w:tc>
      </w:tr>
      <w:tr w:rsidR="002F12BC" w:rsidRPr="00180293" w:rsidTr="00727DD2">
        <w:trPr>
          <w:cantSplit/>
          <w:trHeight w:val="324"/>
        </w:trPr>
        <w:tc>
          <w:tcPr>
            <w:tcW w:w="2551" w:type="dxa"/>
          </w:tcPr>
          <w:p w:rsidR="002F12BC" w:rsidRPr="00180293" w:rsidRDefault="002F12BC" w:rsidP="00217332">
            <w:pPr>
              <w:jc w:val="both"/>
              <w:rPr>
                <w:sz w:val="24"/>
                <w:szCs w:val="24"/>
              </w:rPr>
            </w:pPr>
            <w:r w:rsidRPr="00180293">
              <w:rPr>
                <w:sz w:val="24"/>
                <w:szCs w:val="24"/>
              </w:rPr>
              <w:t>SHPe - 505</w:t>
            </w:r>
          </w:p>
        </w:tc>
        <w:tc>
          <w:tcPr>
            <w:tcW w:w="2496" w:type="dxa"/>
          </w:tcPr>
          <w:p w:rsidR="002F12BC" w:rsidRPr="00180293" w:rsidRDefault="002F12BC" w:rsidP="00217332">
            <w:pPr>
              <w:adjustRightInd w:val="0"/>
              <w:jc w:val="both"/>
              <w:rPr>
                <w:sz w:val="24"/>
                <w:szCs w:val="24"/>
              </w:rPr>
            </w:pPr>
            <w:r w:rsidRPr="00180293">
              <w:rPr>
                <w:sz w:val="24"/>
                <w:szCs w:val="24"/>
              </w:rPr>
              <w:t>14</w:t>
            </w:r>
          </w:p>
        </w:tc>
        <w:tc>
          <w:tcPr>
            <w:tcW w:w="2245" w:type="dxa"/>
          </w:tcPr>
          <w:p w:rsidR="002F12BC" w:rsidRPr="00180293" w:rsidRDefault="002F12BC" w:rsidP="00217332">
            <w:pPr>
              <w:adjustRightInd w:val="0"/>
              <w:jc w:val="both"/>
              <w:rPr>
                <w:sz w:val="24"/>
                <w:szCs w:val="24"/>
              </w:rPr>
            </w:pPr>
            <w:r w:rsidRPr="00180293">
              <w:rPr>
                <w:sz w:val="24"/>
                <w:szCs w:val="24"/>
              </w:rPr>
              <w:t>625,96</w:t>
            </w:r>
          </w:p>
        </w:tc>
      </w:tr>
      <w:tr w:rsidR="002F12BC" w:rsidRPr="00180293" w:rsidTr="00727DD2">
        <w:trPr>
          <w:cantSplit/>
          <w:trHeight w:val="324"/>
        </w:trPr>
        <w:tc>
          <w:tcPr>
            <w:tcW w:w="2551" w:type="dxa"/>
            <w:vAlign w:val="center"/>
          </w:tcPr>
          <w:p w:rsidR="002F12BC" w:rsidRPr="00180293" w:rsidRDefault="002F12BC" w:rsidP="00217332">
            <w:pPr>
              <w:adjustRightInd w:val="0"/>
              <w:jc w:val="both"/>
              <w:rPr>
                <w:b/>
                <w:sz w:val="24"/>
                <w:szCs w:val="24"/>
              </w:rPr>
            </w:pPr>
            <w:r w:rsidRPr="00180293">
              <w:rPr>
                <w:b/>
                <w:sz w:val="24"/>
                <w:szCs w:val="24"/>
              </w:rPr>
              <w:t>Total</w:t>
            </w:r>
          </w:p>
        </w:tc>
        <w:tc>
          <w:tcPr>
            <w:tcW w:w="2496" w:type="dxa"/>
            <w:vAlign w:val="center"/>
          </w:tcPr>
          <w:p w:rsidR="002F12BC" w:rsidRPr="00180293" w:rsidRDefault="002F12BC" w:rsidP="00217332">
            <w:pPr>
              <w:adjustRightInd w:val="0"/>
              <w:jc w:val="both"/>
              <w:rPr>
                <w:b/>
                <w:sz w:val="24"/>
                <w:szCs w:val="24"/>
              </w:rPr>
            </w:pPr>
            <w:r w:rsidRPr="00180293">
              <w:rPr>
                <w:b/>
                <w:sz w:val="24"/>
                <w:szCs w:val="24"/>
              </w:rPr>
              <w:t>323</w:t>
            </w:r>
          </w:p>
        </w:tc>
        <w:tc>
          <w:tcPr>
            <w:tcW w:w="2245" w:type="dxa"/>
            <w:vAlign w:val="center"/>
          </w:tcPr>
          <w:p w:rsidR="002F12BC" w:rsidRPr="00180293" w:rsidRDefault="002F12BC" w:rsidP="00217332">
            <w:pPr>
              <w:adjustRightInd w:val="0"/>
              <w:jc w:val="both"/>
              <w:rPr>
                <w:b/>
                <w:sz w:val="24"/>
                <w:szCs w:val="24"/>
              </w:rPr>
            </w:pPr>
            <w:r w:rsidRPr="00180293">
              <w:rPr>
                <w:b/>
                <w:sz w:val="24"/>
                <w:szCs w:val="24"/>
              </w:rPr>
              <w:t>5.099,0</w:t>
            </w:r>
            <w:r w:rsidR="00262229">
              <w:rPr>
                <w:b/>
                <w:sz w:val="24"/>
                <w:szCs w:val="24"/>
              </w:rPr>
              <w:t>8</w:t>
            </w:r>
          </w:p>
        </w:tc>
      </w:tr>
    </w:tbl>
    <w:p w:rsidR="00727DD2" w:rsidRPr="00180293" w:rsidRDefault="00727DD2" w:rsidP="00727DD2">
      <w:pPr>
        <w:numPr>
          <w:ilvl w:val="12"/>
          <w:numId w:val="0"/>
        </w:numPr>
        <w:spacing w:before="240"/>
        <w:ind w:firstLine="284"/>
        <w:jc w:val="both"/>
        <w:rPr>
          <w:b/>
          <w:sz w:val="24"/>
          <w:szCs w:val="24"/>
        </w:rPr>
      </w:pPr>
      <w:r w:rsidRPr="00180293">
        <w:rPr>
          <w:b/>
          <w:sz w:val="24"/>
          <w:szCs w:val="24"/>
        </w:rPr>
        <w:t>2.</w:t>
      </w:r>
      <w:r>
        <w:rPr>
          <w:b/>
          <w:sz w:val="24"/>
          <w:szCs w:val="24"/>
        </w:rPr>
        <w:t>4</w:t>
      </w:r>
      <w:r w:rsidRPr="00180293">
        <w:rPr>
          <w:b/>
          <w:sz w:val="24"/>
          <w:szCs w:val="24"/>
        </w:rPr>
        <w:t xml:space="preserve">. Características da </w:t>
      </w:r>
      <w:r>
        <w:rPr>
          <w:b/>
          <w:sz w:val="24"/>
          <w:szCs w:val="24"/>
        </w:rPr>
        <w:t>rede de drenagem</w:t>
      </w:r>
    </w:p>
    <w:p w:rsidR="00727DD2" w:rsidRPr="00727DD2" w:rsidRDefault="00727DD2" w:rsidP="00727DD2">
      <w:pPr>
        <w:numPr>
          <w:ilvl w:val="0"/>
          <w:numId w:val="10"/>
        </w:numPr>
        <w:tabs>
          <w:tab w:val="clear" w:pos="1571"/>
          <w:tab w:val="num" w:pos="851"/>
        </w:tabs>
        <w:autoSpaceDE w:val="0"/>
        <w:autoSpaceDN w:val="0"/>
        <w:spacing w:before="240"/>
        <w:ind w:left="1134" w:hanging="283"/>
        <w:jc w:val="both"/>
        <w:rPr>
          <w:sz w:val="24"/>
          <w:szCs w:val="24"/>
        </w:rPr>
      </w:pPr>
      <w:r w:rsidRPr="00727DD2">
        <w:rPr>
          <w:sz w:val="24"/>
          <w:szCs w:val="24"/>
        </w:rPr>
        <w:t>Dreno Principal 30</w:t>
      </w:r>
      <w:r w:rsidR="005358BF">
        <w:rPr>
          <w:sz w:val="24"/>
          <w:szCs w:val="24"/>
        </w:rPr>
        <w:t>,00</w:t>
      </w:r>
      <w:r w:rsidRPr="00727DD2">
        <w:rPr>
          <w:sz w:val="24"/>
          <w:szCs w:val="24"/>
        </w:rPr>
        <w:t xml:space="preserve"> km de extensão.</w:t>
      </w:r>
    </w:p>
    <w:p w:rsidR="00727DD2" w:rsidRPr="00727DD2" w:rsidRDefault="00727DD2" w:rsidP="00727DD2">
      <w:pPr>
        <w:numPr>
          <w:ilvl w:val="0"/>
          <w:numId w:val="10"/>
        </w:numPr>
        <w:tabs>
          <w:tab w:val="clear" w:pos="1571"/>
          <w:tab w:val="num" w:pos="851"/>
        </w:tabs>
        <w:autoSpaceDE w:val="0"/>
        <w:autoSpaceDN w:val="0"/>
        <w:spacing w:before="240"/>
        <w:ind w:left="1134" w:hanging="283"/>
        <w:jc w:val="both"/>
        <w:rPr>
          <w:sz w:val="24"/>
          <w:szCs w:val="24"/>
        </w:rPr>
      </w:pPr>
      <w:r w:rsidRPr="00727DD2">
        <w:rPr>
          <w:sz w:val="24"/>
          <w:szCs w:val="24"/>
        </w:rPr>
        <w:t>Dreno secundário 28,60 km de extensão.</w:t>
      </w:r>
    </w:p>
    <w:p w:rsidR="00727DD2" w:rsidRPr="00727DD2" w:rsidRDefault="00727DD2" w:rsidP="00727DD2">
      <w:pPr>
        <w:numPr>
          <w:ilvl w:val="0"/>
          <w:numId w:val="10"/>
        </w:numPr>
        <w:tabs>
          <w:tab w:val="clear" w:pos="1571"/>
          <w:tab w:val="num" w:pos="851"/>
        </w:tabs>
        <w:autoSpaceDE w:val="0"/>
        <w:autoSpaceDN w:val="0"/>
        <w:spacing w:before="240"/>
        <w:ind w:left="1134" w:hanging="283"/>
        <w:jc w:val="both"/>
        <w:rPr>
          <w:sz w:val="24"/>
          <w:szCs w:val="24"/>
        </w:rPr>
      </w:pPr>
      <w:r w:rsidRPr="00727DD2">
        <w:rPr>
          <w:sz w:val="24"/>
          <w:szCs w:val="24"/>
        </w:rPr>
        <w:t>Dreno terciário 10,90 km de extensão.</w:t>
      </w:r>
    </w:p>
    <w:p w:rsidR="00727DD2" w:rsidRPr="00727DD2" w:rsidRDefault="00727DD2" w:rsidP="00727DD2">
      <w:pPr>
        <w:numPr>
          <w:ilvl w:val="0"/>
          <w:numId w:val="10"/>
        </w:numPr>
        <w:tabs>
          <w:tab w:val="clear" w:pos="1571"/>
          <w:tab w:val="num" w:pos="851"/>
        </w:tabs>
        <w:autoSpaceDE w:val="0"/>
        <w:autoSpaceDN w:val="0"/>
        <w:spacing w:before="240"/>
        <w:ind w:left="1134" w:hanging="283"/>
        <w:jc w:val="both"/>
        <w:rPr>
          <w:sz w:val="24"/>
          <w:szCs w:val="24"/>
        </w:rPr>
      </w:pPr>
      <w:r w:rsidRPr="00727DD2">
        <w:rPr>
          <w:sz w:val="24"/>
          <w:szCs w:val="24"/>
        </w:rPr>
        <w:t>Dreno coletor parcelar 90</w:t>
      </w:r>
      <w:r w:rsidR="005358BF">
        <w:rPr>
          <w:sz w:val="24"/>
          <w:szCs w:val="24"/>
        </w:rPr>
        <w:t>,00</w:t>
      </w:r>
      <w:r w:rsidRPr="00727DD2">
        <w:rPr>
          <w:sz w:val="24"/>
          <w:szCs w:val="24"/>
        </w:rPr>
        <w:t xml:space="preserve"> km de extensão.</w:t>
      </w:r>
    </w:p>
    <w:p w:rsidR="002F12BC" w:rsidRPr="00180293" w:rsidRDefault="002F12BC" w:rsidP="00217332">
      <w:pPr>
        <w:pStyle w:val="Item2"/>
        <w:numPr>
          <w:ilvl w:val="0"/>
          <w:numId w:val="8"/>
        </w:numPr>
        <w:tabs>
          <w:tab w:val="clear" w:pos="397"/>
        </w:tabs>
        <w:autoSpaceDE w:val="0"/>
        <w:autoSpaceDN w:val="0"/>
        <w:spacing w:before="480"/>
        <w:ind w:left="284" w:hanging="284"/>
        <w:rPr>
          <w:rFonts w:ascii="Times New Roman" w:hAnsi="Times New Roman" w:cs="Times New Roman"/>
          <w:szCs w:val="24"/>
        </w:rPr>
      </w:pPr>
      <w:r w:rsidRPr="00180293">
        <w:rPr>
          <w:rFonts w:ascii="Times New Roman" w:hAnsi="Times New Roman" w:cs="Times New Roman"/>
          <w:szCs w:val="24"/>
        </w:rPr>
        <w:t>LINGUAGEM E SISTEMA DE UNIDADES</w:t>
      </w:r>
    </w:p>
    <w:p w:rsidR="002F12BC" w:rsidRDefault="002F12BC" w:rsidP="00217332">
      <w:pPr>
        <w:numPr>
          <w:ilvl w:val="12"/>
          <w:numId w:val="0"/>
        </w:numPr>
        <w:spacing w:before="240"/>
        <w:ind w:left="284"/>
        <w:jc w:val="both"/>
        <w:rPr>
          <w:sz w:val="24"/>
          <w:szCs w:val="24"/>
        </w:rPr>
      </w:pPr>
      <w:r w:rsidRPr="00180293">
        <w:rPr>
          <w:sz w:val="24"/>
          <w:szCs w:val="24"/>
        </w:rPr>
        <w:t xml:space="preserve">A linguagem a ser utilizada em toda a </w:t>
      </w:r>
      <w:r w:rsidR="00DE7C02">
        <w:rPr>
          <w:sz w:val="24"/>
          <w:szCs w:val="24"/>
        </w:rPr>
        <w:t>documentação será em Português</w:t>
      </w:r>
      <w:r w:rsidR="00F2088E">
        <w:rPr>
          <w:sz w:val="24"/>
          <w:szCs w:val="24"/>
        </w:rPr>
        <w:t xml:space="preserve"> do Brasil</w:t>
      </w:r>
      <w:r w:rsidR="00DE7C02">
        <w:rPr>
          <w:sz w:val="24"/>
          <w:szCs w:val="24"/>
        </w:rPr>
        <w:t xml:space="preserve">. </w:t>
      </w:r>
      <w:r w:rsidRPr="00180293">
        <w:rPr>
          <w:sz w:val="24"/>
          <w:szCs w:val="24"/>
        </w:rPr>
        <w:t>As unidades de medida que serão utilizadas na execução dos Serviços e Fornecimentos, destas Especificações Técnicas, deverão ser no Sistema Métrico Decimal, sempre que possível.</w:t>
      </w:r>
    </w:p>
    <w:p w:rsidR="00583474" w:rsidRDefault="00583474" w:rsidP="00217332">
      <w:pPr>
        <w:numPr>
          <w:ilvl w:val="12"/>
          <w:numId w:val="0"/>
        </w:numPr>
        <w:spacing w:before="240"/>
        <w:ind w:left="284"/>
        <w:jc w:val="both"/>
        <w:rPr>
          <w:sz w:val="24"/>
          <w:szCs w:val="24"/>
        </w:rPr>
      </w:pPr>
    </w:p>
    <w:p w:rsidR="00583474" w:rsidRPr="00180293" w:rsidRDefault="00583474" w:rsidP="00217332">
      <w:pPr>
        <w:numPr>
          <w:ilvl w:val="12"/>
          <w:numId w:val="0"/>
        </w:numPr>
        <w:spacing w:before="240"/>
        <w:ind w:left="284"/>
        <w:jc w:val="both"/>
        <w:rPr>
          <w:sz w:val="24"/>
          <w:szCs w:val="24"/>
        </w:rPr>
      </w:pPr>
    </w:p>
    <w:p w:rsidR="002F12BC" w:rsidRPr="00180293" w:rsidRDefault="002F12BC" w:rsidP="00217332">
      <w:pPr>
        <w:pStyle w:val="Item2"/>
        <w:numPr>
          <w:ilvl w:val="0"/>
          <w:numId w:val="8"/>
        </w:numPr>
        <w:tabs>
          <w:tab w:val="clear" w:pos="397"/>
        </w:tabs>
        <w:autoSpaceDE w:val="0"/>
        <w:autoSpaceDN w:val="0"/>
        <w:spacing w:before="480"/>
        <w:ind w:left="284" w:hanging="284"/>
        <w:rPr>
          <w:rFonts w:ascii="Times New Roman" w:hAnsi="Times New Roman" w:cs="Times New Roman"/>
          <w:szCs w:val="24"/>
        </w:rPr>
      </w:pPr>
      <w:r w:rsidRPr="00180293">
        <w:rPr>
          <w:rFonts w:ascii="Times New Roman" w:hAnsi="Times New Roman" w:cs="Times New Roman"/>
          <w:szCs w:val="24"/>
        </w:rPr>
        <w:lastRenderedPageBreak/>
        <w:t>NORMAS TÉCNICAS</w:t>
      </w:r>
    </w:p>
    <w:p w:rsidR="002F12BC" w:rsidRPr="00180293" w:rsidRDefault="002F12BC" w:rsidP="00217332">
      <w:pPr>
        <w:numPr>
          <w:ilvl w:val="12"/>
          <w:numId w:val="0"/>
        </w:numPr>
        <w:spacing w:before="240"/>
        <w:ind w:left="284"/>
        <w:jc w:val="both"/>
        <w:rPr>
          <w:sz w:val="24"/>
          <w:szCs w:val="24"/>
        </w:rPr>
      </w:pPr>
      <w:r w:rsidRPr="00180293">
        <w:rPr>
          <w:sz w:val="24"/>
          <w:szCs w:val="24"/>
        </w:rPr>
        <w:t>Os Serviços e Fornecimentos deverão atender às Normas da Associação Brasileira de Normas Técnicas - ABNT e, onde estas forem insuficientes, à última revisão das Normas aplicáveis, das seguintes associações especializadas:</w:t>
      </w:r>
    </w:p>
    <w:p w:rsidR="002F12BC" w:rsidRPr="00180293" w:rsidRDefault="002F12BC" w:rsidP="00217332">
      <w:pPr>
        <w:numPr>
          <w:ilvl w:val="0"/>
          <w:numId w:val="2"/>
        </w:numPr>
        <w:tabs>
          <w:tab w:val="clear" w:pos="360"/>
          <w:tab w:val="left" w:pos="426"/>
          <w:tab w:val="left" w:pos="1276"/>
          <w:tab w:val="left" w:pos="1560"/>
        </w:tabs>
        <w:autoSpaceDE w:val="0"/>
        <w:autoSpaceDN w:val="0"/>
        <w:spacing w:before="240"/>
        <w:ind w:left="284" w:firstLine="0"/>
        <w:jc w:val="both"/>
        <w:rPr>
          <w:sz w:val="24"/>
          <w:szCs w:val="24"/>
          <w:lang w:val="en-US"/>
        </w:rPr>
      </w:pPr>
      <w:r w:rsidRPr="00180293">
        <w:rPr>
          <w:sz w:val="24"/>
          <w:szCs w:val="24"/>
          <w:lang w:val="en-US"/>
        </w:rPr>
        <w:t>AWWA</w:t>
      </w:r>
      <w:r w:rsidRPr="00180293">
        <w:rPr>
          <w:sz w:val="24"/>
          <w:szCs w:val="24"/>
          <w:lang w:val="en-US"/>
        </w:rPr>
        <w:tab/>
        <w:t>–</w:t>
      </w:r>
      <w:r w:rsidRPr="00180293">
        <w:rPr>
          <w:sz w:val="24"/>
          <w:szCs w:val="24"/>
          <w:lang w:val="en-US"/>
        </w:rPr>
        <w:tab/>
        <w:t>American Water Works Association;</w:t>
      </w:r>
    </w:p>
    <w:p w:rsidR="002F12BC" w:rsidRPr="00180293" w:rsidRDefault="002F12BC" w:rsidP="00217332">
      <w:pPr>
        <w:numPr>
          <w:ilvl w:val="0"/>
          <w:numId w:val="2"/>
        </w:numPr>
        <w:tabs>
          <w:tab w:val="left" w:pos="426"/>
          <w:tab w:val="left" w:pos="1276"/>
          <w:tab w:val="left" w:pos="1560"/>
        </w:tabs>
        <w:autoSpaceDE w:val="0"/>
        <w:autoSpaceDN w:val="0"/>
        <w:spacing w:before="240"/>
        <w:ind w:left="284" w:firstLine="0"/>
        <w:jc w:val="both"/>
        <w:rPr>
          <w:sz w:val="24"/>
          <w:szCs w:val="24"/>
          <w:lang w:val="en-US"/>
        </w:rPr>
      </w:pPr>
      <w:r w:rsidRPr="00180293">
        <w:rPr>
          <w:sz w:val="24"/>
          <w:szCs w:val="24"/>
          <w:lang w:val="en-US"/>
        </w:rPr>
        <w:t>ASTM</w:t>
      </w:r>
      <w:r w:rsidRPr="00180293">
        <w:rPr>
          <w:sz w:val="24"/>
          <w:szCs w:val="24"/>
          <w:lang w:val="en-US"/>
        </w:rPr>
        <w:tab/>
        <w:t>–</w:t>
      </w:r>
      <w:r w:rsidRPr="00180293">
        <w:rPr>
          <w:sz w:val="24"/>
          <w:szCs w:val="24"/>
          <w:lang w:val="en-US"/>
        </w:rPr>
        <w:tab/>
        <w:t>American Society for Testing of Materials;</w:t>
      </w:r>
    </w:p>
    <w:p w:rsidR="002F12BC" w:rsidRPr="00180293" w:rsidRDefault="002F12BC" w:rsidP="00217332">
      <w:pPr>
        <w:numPr>
          <w:ilvl w:val="0"/>
          <w:numId w:val="2"/>
        </w:numPr>
        <w:tabs>
          <w:tab w:val="left" w:pos="426"/>
          <w:tab w:val="left" w:pos="1276"/>
          <w:tab w:val="left" w:pos="1560"/>
        </w:tabs>
        <w:autoSpaceDE w:val="0"/>
        <w:autoSpaceDN w:val="0"/>
        <w:spacing w:before="240"/>
        <w:ind w:left="284" w:firstLine="0"/>
        <w:jc w:val="both"/>
        <w:rPr>
          <w:sz w:val="24"/>
          <w:szCs w:val="24"/>
          <w:lang w:val="en-US"/>
        </w:rPr>
      </w:pPr>
      <w:r w:rsidRPr="00180293">
        <w:rPr>
          <w:sz w:val="24"/>
          <w:szCs w:val="24"/>
          <w:lang w:val="en-US"/>
        </w:rPr>
        <w:t>ASME</w:t>
      </w:r>
      <w:r w:rsidRPr="00180293">
        <w:rPr>
          <w:sz w:val="24"/>
          <w:szCs w:val="24"/>
          <w:lang w:val="en-US"/>
        </w:rPr>
        <w:tab/>
        <w:t>–</w:t>
      </w:r>
      <w:r w:rsidRPr="00180293">
        <w:rPr>
          <w:sz w:val="24"/>
          <w:szCs w:val="24"/>
          <w:lang w:val="en-US"/>
        </w:rPr>
        <w:tab/>
        <w:t>American Society of Mechanical Engineers;</w:t>
      </w:r>
    </w:p>
    <w:p w:rsidR="002F12BC" w:rsidRPr="00180293" w:rsidRDefault="002F12BC" w:rsidP="00217332">
      <w:pPr>
        <w:numPr>
          <w:ilvl w:val="0"/>
          <w:numId w:val="2"/>
        </w:numPr>
        <w:tabs>
          <w:tab w:val="left" w:pos="426"/>
          <w:tab w:val="left" w:pos="1276"/>
          <w:tab w:val="left" w:pos="1560"/>
        </w:tabs>
        <w:autoSpaceDE w:val="0"/>
        <w:autoSpaceDN w:val="0"/>
        <w:spacing w:before="240"/>
        <w:ind w:left="284" w:firstLine="0"/>
        <w:jc w:val="both"/>
        <w:rPr>
          <w:sz w:val="24"/>
          <w:szCs w:val="24"/>
          <w:lang w:val="en-US"/>
        </w:rPr>
      </w:pPr>
      <w:r w:rsidRPr="00180293">
        <w:rPr>
          <w:sz w:val="24"/>
          <w:szCs w:val="24"/>
          <w:lang w:val="en-US"/>
        </w:rPr>
        <w:t>AISC</w:t>
      </w:r>
      <w:r w:rsidRPr="00180293">
        <w:rPr>
          <w:sz w:val="24"/>
          <w:szCs w:val="24"/>
          <w:lang w:val="en-US"/>
        </w:rPr>
        <w:tab/>
        <w:t>–</w:t>
      </w:r>
      <w:r w:rsidRPr="00180293">
        <w:rPr>
          <w:sz w:val="24"/>
          <w:szCs w:val="24"/>
          <w:lang w:val="en-US"/>
        </w:rPr>
        <w:tab/>
        <w:t>American Institute of Steel Construction;</w:t>
      </w:r>
    </w:p>
    <w:p w:rsidR="002F12BC" w:rsidRPr="00180293" w:rsidRDefault="002F12BC" w:rsidP="00217332">
      <w:pPr>
        <w:numPr>
          <w:ilvl w:val="0"/>
          <w:numId w:val="2"/>
        </w:numPr>
        <w:tabs>
          <w:tab w:val="left" w:pos="426"/>
          <w:tab w:val="left" w:pos="1276"/>
          <w:tab w:val="left" w:pos="1560"/>
        </w:tabs>
        <w:autoSpaceDE w:val="0"/>
        <w:autoSpaceDN w:val="0"/>
        <w:spacing w:before="240"/>
        <w:ind w:left="284" w:firstLine="0"/>
        <w:jc w:val="both"/>
        <w:rPr>
          <w:sz w:val="24"/>
          <w:szCs w:val="24"/>
          <w:lang w:val="en-US"/>
        </w:rPr>
      </w:pPr>
      <w:r w:rsidRPr="00180293">
        <w:rPr>
          <w:sz w:val="24"/>
          <w:szCs w:val="24"/>
          <w:lang w:val="en-US"/>
        </w:rPr>
        <w:t>AWS</w:t>
      </w:r>
      <w:r w:rsidRPr="00180293">
        <w:rPr>
          <w:sz w:val="24"/>
          <w:szCs w:val="24"/>
          <w:lang w:val="en-US"/>
        </w:rPr>
        <w:tab/>
        <w:t>–</w:t>
      </w:r>
      <w:r w:rsidRPr="00180293">
        <w:rPr>
          <w:sz w:val="24"/>
          <w:szCs w:val="24"/>
          <w:lang w:val="en-US"/>
        </w:rPr>
        <w:tab/>
        <w:t>American Weelding Society;</w:t>
      </w:r>
    </w:p>
    <w:p w:rsidR="002F12BC" w:rsidRPr="00180293" w:rsidRDefault="002F12BC" w:rsidP="00217332">
      <w:pPr>
        <w:numPr>
          <w:ilvl w:val="0"/>
          <w:numId w:val="2"/>
        </w:numPr>
        <w:tabs>
          <w:tab w:val="left" w:pos="426"/>
          <w:tab w:val="left" w:pos="1276"/>
          <w:tab w:val="left" w:pos="1560"/>
        </w:tabs>
        <w:autoSpaceDE w:val="0"/>
        <w:autoSpaceDN w:val="0"/>
        <w:spacing w:before="240"/>
        <w:ind w:left="284" w:firstLine="0"/>
        <w:jc w:val="both"/>
        <w:rPr>
          <w:sz w:val="24"/>
          <w:szCs w:val="24"/>
          <w:lang w:val="en-US"/>
        </w:rPr>
      </w:pPr>
      <w:r w:rsidRPr="00180293">
        <w:rPr>
          <w:sz w:val="24"/>
          <w:szCs w:val="24"/>
          <w:lang w:val="en-US"/>
        </w:rPr>
        <w:t>ANSI</w:t>
      </w:r>
      <w:r w:rsidRPr="00180293">
        <w:rPr>
          <w:sz w:val="24"/>
          <w:szCs w:val="24"/>
          <w:lang w:val="en-US"/>
        </w:rPr>
        <w:tab/>
        <w:t>–</w:t>
      </w:r>
      <w:r w:rsidRPr="00180293">
        <w:rPr>
          <w:sz w:val="24"/>
          <w:szCs w:val="24"/>
          <w:lang w:val="en-US"/>
        </w:rPr>
        <w:tab/>
        <w:t>American National Standard Institute;</w:t>
      </w:r>
    </w:p>
    <w:p w:rsidR="002F12BC" w:rsidRPr="00180293" w:rsidRDefault="002F12BC" w:rsidP="00217332">
      <w:pPr>
        <w:numPr>
          <w:ilvl w:val="0"/>
          <w:numId w:val="2"/>
        </w:numPr>
        <w:tabs>
          <w:tab w:val="left" w:pos="426"/>
          <w:tab w:val="left" w:pos="1276"/>
          <w:tab w:val="left" w:pos="1560"/>
        </w:tabs>
        <w:autoSpaceDE w:val="0"/>
        <w:autoSpaceDN w:val="0"/>
        <w:spacing w:before="240"/>
        <w:ind w:left="284" w:firstLine="0"/>
        <w:jc w:val="both"/>
        <w:rPr>
          <w:sz w:val="24"/>
          <w:szCs w:val="24"/>
          <w:lang w:val="en-US"/>
        </w:rPr>
      </w:pPr>
      <w:r w:rsidRPr="00180293">
        <w:rPr>
          <w:sz w:val="24"/>
          <w:szCs w:val="24"/>
          <w:lang w:val="en-US"/>
        </w:rPr>
        <w:t>DIN</w:t>
      </w:r>
      <w:r w:rsidRPr="00180293">
        <w:rPr>
          <w:sz w:val="24"/>
          <w:szCs w:val="24"/>
          <w:lang w:val="en-US"/>
        </w:rPr>
        <w:tab/>
        <w:t>–</w:t>
      </w:r>
      <w:r w:rsidRPr="00180293">
        <w:rPr>
          <w:sz w:val="24"/>
          <w:szCs w:val="24"/>
          <w:lang w:val="en-US"/>
        </w:rPr>
        <w:tab/>
        <w:t>Deutscher Industrie Normem;</w:t>
      </w:r>
    </w:p>
    <w:p w:rsidR="002F12BC" w:rsidRPr="00180293" w:rsidRDefault="002F12BC" w:rsidP="00217332">
      <w:pPr>
        <w:numPr>
          <w:ilvl w:val="0"/>
          <w:numId w:val="2"/>
        </w:numPr>
        <w:tabs>
          <w:tab w:val="left" w:pos="426"/>
          <w:tab w:val="left" w:pos="1276"/>
          <w:tab w:val="left" w:pos="1560"/>
        </w:tabs>
        <w:autoSpaceDE w:val="0"/>
        <w:autoSpaceDN w:val="0"/>
        <w:spacing w:before="240"/>
        <w:ind w:left="284" w:firstLine="0"/>
        <w:jc w:val="both"/>
        <w:rPr>
          <w:sz w:val="24"/>
          <w:szCs w:val="24"/>
          <w:lang w:val="en-US"/>
        </w:rPr>
      </w:pPr>
      <w:r w:rsidRPr="00180293">
        <w:rPr>
          <w:sz w:val="24"/>
          <w:szCs w:val="24"/>
          <w:lang w:val="en-US"/>
        </w:rPr>
        <w:t>ISO</w:t>
      </w:r>
      <w:r w:rsidRPr="00180293">
        <w:rPr>
          <w:sz w:val="24"/>
          <w:szCs w:val="24"/>
          <w:lang w:val="en-US"/>
        </w:rPr>
        <w:tab/>
        <w:t>–</w:t>
      </w:r>
      <w:r w:rsidRPr="00180293">
        <w:rPr>
          <w:sz w:val="24"/>
          <w:szCs w:val="24"/>
          <w:lang w:val="en-US"/>
        </w:rPr>
        <w:tab/>
        <w:t>International Standardization Organization;</w:t>
      </w:r>
    </w:p>
    <w:p w:rsidR="002F12BC" w:rsidRDefault="002F12BC" w:rsidP="00217332">
      <w:pPr>
        <w:numPr>
          <w:ilvl w:val="0"/>
          <w:numId w:val="2"/>
        </w:numPr>
        <w:tabs>
          <w:tab w:val="clear" w:pos="360"/>
          <w:tab w:val="num" w:pos="426"/>
          <w:tab w:val="left" w:pos="1276"/>
          <w:tab w:val="left" w:pos="1560"/>
        </w:tabs>
        <w:autoSpaceDE w:val="0"/>
        <w:autoSpaceDN w:val="0"/>
        <w:spacing w:before="240"/>
        <w:ind w:left="284" w:firstLine="0"/>
        <w:jc w:val="both"/>
        <w:rPr>
          <w:sz w:val="24"/>
          <w:szCs w:val="24"/>
          <w:lang w:val="en-US"/>
        </w:rPr>
      </w:pPr>
      <w:r w:rsidRPr="00180293">
        <w:rPr>
          <w:sz w:val="24"/>
          <w:szCs w:val="24"/>
          <w:lang w:val="en-US"/>
        </w:rPr>
        <w:t>SSPC</w:t>
      </w:r>
      <w:r w:rsidRPr="00180293">
        <w:rPr>
          <w:sz w:val="24"/>
          <w:szCs w:val="24"/>
          <w:lang w:val="en-US"/>
        </w:rPr>
        <w:tab/>
        <w:t>–</w:t>
      </w:r>
      <w:r w:rsidRPr="00180293">
        <w:rPr>
          <w:sz w:val="24"/>
          <w:szCs w:val="24"/>
          <w:lang w:val="en-US"/>
        </w:rPr>
        <w:tab/>
        <w:t>Steel Structures Painting Council.</w:t>
      </w:r>
    </w:p>
    <w:p w:rsidR="00DC2B39" w:rsidRPr="00180293" w:rsidRDefault="00DC2B39" w:rsidP="00DC2B39">
      <w:pPr>
        <w:tabs>
          <w:tab w:val="left" w:pos="1276"/>
          <w:tab w:val="left" w:pos="1560"/>
        </w:tabs>
        <w:autoSpaceDE w:val="0"/>
        <w:autoSpaceDN w:val="0"/>
        <w:spacing w:before="240"/>
        <w:ind w:left="284"/>
        <w:jc w:val="both"/>
        <w:rPr>
          <w:sz w:val="24"/>
          <w:szCs w:val="24"/>
          <w:lang w:val="en-US"/>
        </w:rPr>
      </w:pPr>
    </w:p>
    <w:p w:rsidR="002F12BC" w:rsidRPr="00180293" w:rsidRDefault="002F12BC" w:rsidP="00217332">
      <w:pPr>
        <w:pStyle w:val="Item2"/>
        <w:numPr>
          <w:ilvl w:val="0"/>
          <w:numId w:val="8"/>
        </w:numPr>
        <w:tabs>
          <w:tab w:val="clear" w:pos="397"/>
        </w:tabs>
        <w:autoSpaceDE w:val="0"/>
        <w:autoSpaceDN w:val="0"/>
        <w:spacing w:before="240"/>
        <w:ind w:left="284" w:hanging="284"/>
        <w:rPr>
          <w:rFonts w:ascii="Times New Roman" w:hAnsi="Times New Roman" w:cs="Times New Roman"/>
          <w:szCs w:val="24"/>
        </w:rPr>
      </w:pPr>
      <w:r w:rsidRPr="00180293">
        <w:rPr>
          <w:rFonts w:ascii="Times New Roman" w:hAnsi="Times New Roman" w:cs="Times New Roman"/>
          <w:szCs w:val="24"/>
        </w:rPr>
        <w:t>INSTALAÇÃ</w:t>
      </w:r>
      <w:r w:rsidR="00BD2670">
        <w:rPr>
          <w:rFonts w:ascii="Times New Roman" w:hAnsi="Times New Roman" w:cs="Times New Roman"/>
          <w:szCs w:val="24"/>
        </w:rPr>
        <w:t>O, MOBILIZAÇÃO E DESMOBILIZAÇÃO</w:t>
      </w:r>
    </w:p>
    <w:p w:rsidR="008256BA" w:rsidRPr="00180293" w:rsidRDefault="008256BA" w:rsidP="00217332">
      <w:pPr>
        <w:pStyle w:val="Item2"/>
        <w:numPr>
          <w:ilvl w:val="0"/>
          <w:numId w:val="0"/>
        </w:numPr>
        <w:autoSpaceDE w:val="0"/>
        <w:autoSpaceDN w:val="0"/>
        <w:spacing w:before="240"/>
        <w:ind w:left="397"/>
        <w:rPr>
          <w:rFonts w:ascii="Times New Roman" w:hAnsi="Times New Roman" w:cs="Times New Roman"/>
          <w:b w:val="0"/>
          <w:u w:val="none"/>
        </w:rPr>
      </w:pPr>
      <w:r w:rsidRPr="00180293">
        <w:rPr>
          <w:rFonts w:ascii="Times New Roman" w:hAnsi="Times New Roman" w:cs="Times New Roman"/>
          <w:b w:val="0"/>
          <w:u w:val="none"/>
        </w:rPr>
        <w:t>A instalação, mobilização e desmobilização referem-se às atividades de estruturação física e de equipar os ambientes de trabalho.</w:t>
      </w:r>
    </w:p>
    <w:p w:rsidR="00735FB4" w:rsidRPr="00180293" w:rsidRDefault="002F12BC" w:rsidP="00FD1F3E">
      <w:pPr>
        <w:pStyle w:val="Item2"/>
        <w:numPr>
          <w:ilvl w:val="1"/>
          <w:numId w:val="8"/>
        </w:numPr>
        <w:tabs>
          <w:tab w:val="clear" w:pos="0"/>
        </w:tabs>
        <w:autoSpaceDE w:val="0"/>
        <w:autoSpaceDN w:val="0"/>
        <w:spacing w:before="240" w:line="360" w:lineRule="auto"/>
        <w:ind w:left="709"/>
        <w:rPr>
          <w:rFonts w:ascii="Times New Roman" w:hAnsi="Times New Roman" w:cs="Times New Roman"/>
          <w:szCs w:val="24"/>
          <w:u w:val="none"/>
        </w:rPr>
      </w:pPr>
      <w:r w:rsidRPr="00180293">
        <w:rPr>
          <w:rFonts w:ascii="Times New Roman" w:hAnsi="Times New Roman" w:cs="Times New Roman"/>
          <w:szCs w:val="24"/>
          <w:u w:val="none"/>
        </w:rPr>
        <w:t>INSTALAÇÃO</w:t>
      </w:r>
    </w:p>
    <w:p w:rsidR="002F12BC" w:rsidRPr="00180293" w:rsidRDefault="002F12BC" w:rsidP="00217332">
      <w:pPr>
        <w:pStyle w:val="Recuodecorpodetexto3"/>
        <w:ind w:left="709"/>
        <w:jc w:val="both"/>
        <w:rPr>
          <w:sz w:val="24"/>
          <w:szCs w:val="24"/>
        </w:rPr>
      </w:pPr>
      <w:r w:rsidRPr="00180293">
        <w:rPr>
          <w:sz w:val="24"/>
          <w:szCs w:val="24"/>
        </w:rPr>
        <w:t xml:space="preserve">A Licitante </w:t>
      </w:r>
      <w:r w:rsidR="00837879">
        <w:rPr>
          <w:sz w:val="24"/>
          <w:szCs w:val="24"/>
        </w:rPr>
        <w:t>v</w:t>
      </w:r>
      <w:r w:rsidRPr="00180293">
        <w:rPr>
          <w:sz w:val="24"/>
          <w:szCs w:val="24"/>
        </w:rPr>
        <w:t>encedora</w:t>
      </w:r>
      <w:r w:rsidR="00837879">
        <w:rPr>
          <w:sz w:val="24"/>
          <w:szCs w:val="24"/>
        </w:rPr>
        <w:t xml:space="preserve"> </w:t>
      </w:r>
      <w:r w:rsidR="00046144" w:rsidRPr="00046144">
        <w:rPr>
          <w:sz w:val="24"/>
          <w:szCs w:val="24"/>
        </w:rPr>
        <w:t>CONTRATADA</w:t>
      </w:r>
      <w:r w:rsidR="00046144">
        <w:rPr>
          <w:sz w:val="24"/>
          <w:szCs w:val="24"/>
        </w:rPr>
        <w:t>,</w:t>
      </w:r>
      <w:r w:rsidRPr="00180293">
        <w:rPr>
          <w:sz w:val="24"/>
          <w:szCs w:val="24"/>
        </w:rPr>
        <w:t xml:space="preserve"> com o fim de dar condição ao seu quadro de pessoal para executar os </w:t>
      </w:r>
      <w:r w:rsidR="00837879">
        <w:rPr>
          <w:sz w:val="24"/>
          <w:szCs w:val="24"/>
        </w:rPr>
        <w:t>s</w:t>
      </w:r>
      <w:r w:rsidRPr="00180293">
        <w:rPr>
          <w:sz w:val="24"/>
          <w:szCs w:val="24"/>
        </w:rPr>
        <w:t xml:space="preserve">erviços e </w:t>
      </w:r>
      <w:r w:rsidR="00837879">
        <w:rPr>
          <w:sz w:val="24"/>
          <w:szCs w:val="24"/>
        </w:rPr>
        <w:t>f</w:t>
      </w:r>
      <w:r w:rsidRPr="00180293">
        <w:rPr>
          <w:sz w:val="24"/>
          <w:szCs w:val="24"/>
        </w:rPr>
        <w:t>ornecimentos destas Especificações Técnicas, terá que se instalar no prédio do Centro Administrativo, na área para oficina, almoxarifado e garagem, localizada no canteiro de obras do Perímetro</w:t>
      </w:r>
      <w:r w:rsidR="00A87B31">
        <w:rPr>
          <w:sz w:val="24"/>
          <w:szCs w:val="24"/>
        </w:rPr>
        <w:t xml:space="preserve"> Salitre</w:t>
      </w:r>
      <w:r w:rsidRPr="00180293">
        <w:rPr>
          <w:sz w:val="24"/>
          <w:szCs w:val="24"/>
        </w:rPr>
        <w:t>.</w:t>
      </w:r>
    </w:p>
    <w:p w:rsidR="002F12BC" w:rsidRPr="00180293" w:rsidRDefault="002F12BC" w:rsidP="00217332">
      <w:pPr>
        <w:pStyle w:val="Recuodecorpodetexto3"/>
        <w:ind w:left="709"/>
        <w:jc w:val="both"/>
        <w:rPr>
          <w:sz w:val="24"/>
          <w:szCs w:val="24"/>
        </w:rPr>
      </w:pPr>
      <w:r w:rsidRPr="00180293">
        <w:rPr>
          <w:sz w:val="24"/>
          <w:szCs w:val="24"/>
        </w:rPr>
        <w:t>A Instalação compreende a aquisição de móveis, utensílios, máquinas, equipamentos, instrumentos e ferramentas para mobiliar e equipar os escritórios e oficinas e instrumentar as equipes técnicas.</w:t>
      </w:r>
    </w:p>
    <w:p w:rsidR="002F12BC" w:rsidRPr="00180293" w:rsidRDefault="002F12BC" w:rsidP="00217332">
      <w:pPr>
        <w:pStyle w:val="Recuodecorpodetexto3"/>
        <w:ind w:left="709"/>
        <w:jc w:val="both"/>
        <w:rPr>
          <w:sz w:val="24"/>
          <w:szCs w:val="24"/>
        </w:rPr>
      </w:pPr>
      <w:r w:rsidRPr="00180293">
        <w:rPr>
          <w:sz w:val="24"/>
          <w:szCs w:val="24"/>
        </w:rPr>
        <w:t>A medição das instalações acima</w:t>
      </w:r>
      <w:r w:rsidR="00046144">
        <w:rPr>
          <w:sz w:val="24"/>
          <w:szCs w:val="24"/>
        </w:rPr>
        <w:t xml:space="preserve"> descritas</w:t>
      </w:r>
      <w:r w:rsidRPr="00180293">
        <w:rPr>
          <w:sz w:val="24"/>
          <w:szCs w:val="24"/>
        </w:rPr>
        <w:t xml:space="preserve"> será após as suas aquisições e postas nos locais onde serão desenvolvidos os Serviços.  </w:t>
      </w:r>
    </w:p>
    <w:p w:rsidR="002F12BC" w:rsidRPr="00180293" w:rsidRDefault="002F12BC" w:rsidP="00217332">
      <w:pPr>
        <w:pStyle w:val="Recuodecorpodetexto3"/>
        <w:ind w:left="709"/>
        <w:jc w:val="both"/>
        <w:rPr>
          <w:sz w:val="24"/>
          <w:szCs w:val="24"/>
        </w:rPr>
      </w:pPr>
      <w:r w:rsidRPr="00180293">
        <w:rPr>
          <w:sz w:val="24"/>
          <w:szCs w:val="24"/>
        </w:rPr>
        <w:t xml:space="preserve">O pagamento da INSTALAÇÃO será no valor do preço apresentado na Proposta Financeira. </w:t>
      </w:r>
    </w:p>
    <w:p w:rsidR="002F12BC" w:rsidRPr="00180293" w:rsidRDefault="00735FB4" w:rsidP="00217332">
      <w:pPr>
        <w:pStyle w:val="Item2"/>
        <w:numPr>
          <w:ilvl w:val="1"/>
          <w:numId w:val="8"/>
        </w:numPr>
        <w:tabs>
          <w:tab w:val="clear" w:pos="0"/>
        </w:tabs>
        <w:autoSpaceDE w:val="0"/>
        <w:autoSpaceDN w:val="0"/>
        <w:spacing w:before="240"/>
        <w:ind w:left="709"/>
        <w:rPr>
          <w:rFonts w:ascii="Times New Roman" w:hAnsi="Times New Roman" w:cs="Times New Roman"/>
          <w:szCs w:val="24"/>
          <w:u w:val="none"/>
        </w:rPr>
      </w:pPr>
      <w:r w:rsidRPr="00180293">
        <w:rPr>
          <w:rFonts w:ascii="Times New Roman" w:hAnsi="Times New Roman" w:cs="Times New Roman"/>
          <w:szCs w:val="24"/>
          <w:u w:val="none"/>
        </w:rPr>
        <w:t>MOBILIZAÇÃO</w:t>
      </w:r>
    </w:p>
    <w:p w:rsidR="002F12BC" w:rsidRPr="00180293" w:rsidRDefault="002F12BC" w:rsidP="00217332">
      <w:pPr>
        <w:pStyle w:val="TEXTO"/>
        <w:tabs>
          <w:tab w:val="clear" w:pos="993"/>
        </w:tabs>
        <w:autoSpaceDE w:val="0"/>
        <w:autoSpaceDN w:val="0"/>
        <w:spacing w:before="240"/>
        <w:ind w:left="709"/>
        <w:rPr>
          <w:rFonts w:ascii="Times New Roman" w:hAnsi="Times New Roman"/>
          <w:kern w:val="0"/>
          <w:szCs w:val="24"/>
        </w:rPr>
      </w:pPr>
      <w:r w:rsidRPr="00180293">
        <w:rPr>
          <w:rFonts w:ascii="Times New Roman" w:hAnsi="Times New Roman"/>
          <w:kern w:val="0"/>
          <w:szCs w:val="24"/>
        </w:rPr>
        <w:t xml:space="preserve">A Licitante </w:t>
      </w:r>
      <w:r w:rsidR="00046144">
        <w:rPr>
          <w:rFonts w:ascii="Times New Roman" w:hAnsi="Times New Roman"/>
          <w:kern w:val="0"/>
          <w:szCs w:val="24"/>
        </w:rPr>
        <w:t>v</w:t>
      </w:r>
      <w:r w:rsidRPr="00180293">
        <w:rPr>
          <w:rFonts w:ascii="Times New Roman" w:hAnsi="Times New Roman"/>
          <w:kern w:val="0"/>
          <w:szCs w:val="24"/>
        </w:rPr>
        <w:t>encedora</w:t>
      </w:r>
      <w:r w:rsidR="00046144">
        <w:rPr>
          <w:rFonts w:ascii="Times New Roman" w:hAnsi="Times New Roman"/>
          <w:kern w:val="0"/>
          <w:szCs w:val="24"/>
        </w:rPr>
        <w:t xml:space="preserve"> </w:t>
      </w:r>
      <w:r w:rsidR="00046144" w:rsidRPr="00180293">
        <w:rPr>
          <w:rFonts w:ascii="Times New Roman" w:hAnsi="Times New Roman"/>
          <w:szCs w:val="24"/>
        </w:rPr>
        <w:t>CONTRATADA</w:t>
      </w:r>
      <w:r w:rsidRPr="00180293">
        <w:rPr>
          <w:rFonts w:ascii="Times New Roman" w:hAnsi="Times New Roman"/>
          <w:kern w:val="0"/>
          <w:szCs w:val="24"/>
        </w:rPr>
        <w:t xml:space="preserve"> deverá tomar todas as providências cabíveis, no sentido de mobilizar o quadro de pessoal, móveis, utensílios, equipamentos, instrumentos e ferramentas, veículos, motocicletas e máquinas, imediatamente após a assinatura do </w:t>
      </w:r>
      <w:r w:rsidRPr="00180293">
        <w:rPr>
          <w:rFonts w:ascii="Times New Roman" w:hAnsi="Times New Roman"/>
          <w:kern w:val="0"/>
          <w:szCs w:val="24"/>
        </w:rPr>
        <w:lastRenderedPageBreak/>
        <w:t>CONTRATO, de forma a poder dar início efetivo à execução dos Serviços e Fornecimentos, no cumprimento dos Termos de Referência.</w:t>
      </w:r>
    </w:p>
    <w:p w:rsidR="002F12BC" w:rsidRPr="00180293" w:rsidRDefault="002F12BC" w:rsidP="00217332">
      <w:pPr>
        <w:pStyle w:val="TEXTO"/>
        <w:tabs>
          <w:tab w:val="clear" w:pos="993"/>
        </w:tabs>
        <w:autoSpaceDE w:val="0"/>
        <w:autoSpaceDN w:val="0"/>
        <w:spacing w:before="120"/>
        <w:ind w:left="709"/>
        <w:rPr>
          <w:rFonts w:ascii="Times New Roman" w:hAnsi="Times New Roman"/>
          <w:kern w:val="0"/>
          <w:szCs w:val="24"/>
        </w:rPr>
      </w:pPr>
      <w:r w:rsidRPr="00180293">
        <w:rPr>
          <w:rFonts w:ascii="Times New Roman" w:hAnsi="Times New Roman"/>
          <w:kern w:val="0"/>
          <w:szCs w:val="24"/>
        </w:rPr>
        <w:t>A Mobilização compreende os seguintes itens de despesas:</w:t>
      </w:r>
    </w:p>
    <w:p w:rsidR="002F12BC" w:rsidRPr="00180293" w:rsidRDefault="002F12BC" w:rsidP="00217332">
      <w:pPr>
        <w:numPr>
          <w:ilvl w:val="0"/>
          <w:numId w:val="9"/>
        </w:numPr>
        <w:tabs>
          <w:tab w:val="clear" w:pos="1636"/>
        </w:tabs>
        <w:autoSpaceDE w:val="0"/>
        <w:autoSpaceDN w:val="0"/>
        <w:spacing w:before="120"/>
        <w:ind w:left="1276" w:hanging="283"/>
        <w:jc w:val="both"/>
        <w:rPr>
          <w:sz w:val="24"/>
          <w:szCs w:val="24"/>
        </w:rPr>
      </w:pPr>
      <w:r w:rsidRPr="00180293">
        <w:rPr>
          <w:sz w:val="24"/>
          <w:szCs w:val="24"/>
        </w:rPr>
        <w:t>Transporte de todos os materiais e equipamentos necessários à Instalação, adquiridos ou sublocados, em qualquer tempo, até o Perímetro e/ou o local de aplicação;</w:t>
      </w:r>
    </w:p>
    <w:p w:rsidR="002F12BC" w:rsidRPr="00180293" w:rsidRDefault="002F12BC" w:rsidP="00217332">
      <w:pPr>
        <w:numPr>
          <w:ilvl w:val="0"/>
          <w:numId w:val="9"/>
        </w:numPr>
        <w:tabs>
          <w:tab w:val="clear" w:pos="1636"/>
        </w:tabs>
        <w:autoSpaceDE w:val="0"/>
        <w:autoSpaceDN w:val="0"/>
        <w:spacing w:before="120"/>
        <w:ind w:left="1276" w:hanging="283"/>
        <w:jc w:val="both"/>
        <w:rPr>
          <w:sz w:val="24"/>
          <w:szCs w:val="24"/>
        </w:rPr>
      </w:pPr>
      <w:r w:rsidRPr="00180293">
        <w:rPr>
          <w:sz w:val="24"/>
          <w:szCs w:val="24"/>
        </w:rPr>
        <w:t>Mobilização de todo o quadro de pessoal contratado para execução dos Serviços de O&amp;M e de pessoal para execução de atividades específicas ou sazonais, em qualquer tempo, até o Perímetro.</w:t>
      </w:r>
    </w:p>
    <w:p w:rsidR="002F12BC" w:rsidRPr="00180293" w:rsidRDefault="002F12BC" w:rsidP="00217332">
      <w:pPr>
        <w:pStyle w:val="TEXTO"/>
        <w:tabs>
          <w:tab w:val="clear" w:pos="993"/>
          <w:tab w:val="left" w:pos="709"/>
        </w:tabs>
        <w:autoSpaceDE w:val="0"/>
        <w:autoSpaceDN w:val="0"/>
        <w:spacing w:before="120"/>
        <w:ind w:left="709"/>
        <w:rPr>
          <w:rFonts w:ascii="Times New Roman" w:hAnsi="Times New Roman"/>
          <w:szCs w:val="24"/>
        </w:rPr>
      </w:pPr>
      <w:r w:rsidRPr="00180293">
        <w:rPr>
          <w:rFonts w:ascii="Times New Roman" w:hAnsi="Times New Roman"/>
          <w:szCs w:val="24"/>
        </w:rPr>
        <w:t xml:space="preserve">A medição da Mobilização especificada acima será realizada após a sua conclusão. </w:t>
      </w:r>
    </w:p>
    <w:p w:rsidR="002F12BC" w:rsidRPr="00180293" w:rsidRDefault="002F12BC" w:rsidP="00217332">
      <w:pPr>
        <w:pStyle w:val="TEXTO"/>
        <w:tabs>
          <w:tab w:val="clear" w:pos="993"/>
        </w:tabs>
        <w:autoSpaceDE w:val="0"/>
        <w:autoSpaceDN w:val="0"/>
        <w:spacing w:before="240"/>
        <w:ind w:left="709"/>
        <w:rPr>
          <w:rFonts w:ascii="Times New Roman" w:hAnsi="Times New Roman"/>
          <w:szCs w:val="24"/>
        </w:rPr>
      </w:pPr>
      <w:r w:rsidRPr="00180293">
        <w:rPr>
          <w:rFonts w:ascii="Times New Roman" w:hAnsi="Times New Roman"/>
          <w:szCs w:val="24"/>
        </w:rPr>
        <w:t xml:space="preserve">O pagamento da MOBILIZAÇÃO será no valor do preço apresentado na Proposta Financeira. </w:t>
      </w:r>
    </w:p>
    <w:p w:rsidR="002F12BC" w:rsidRPr="00180293" w:rsidRDefault="002F12BC" w:rsidP="00217332">
      <w:pPr>
        <w:pStyle w:val="SubItem2"/>
        <w:numPr>
          <w:ilvl w:val="1"/>
          <w:numId w:val="8"/>
        </w:numPr>
        <w:tabs>
          <w:tab w:val="clear" w:pos="0"/>
        </w:tabs>
        <w:ind w:left="709"/>
        <w:rPr>
          <w:rFonts w:ascii="Times New Roman" w:hAnsi="Times New Roman" w:cs="Times New Roman"/>
          <w:b/>
          <w:szCs w:val="24"/>
        </w:rPr>
      </w:pPr>
      <w:r w:rsidRPr="00180293">
        <w:rPr>
          <w:rFonts w:ascii="Times New Roman" w:hAnsi="Times New Roman" w:cs="Times New Roman"/>
          <w:b/>
          <w:szCs w:val="24"/>
        </w:rPr>
        <w:t>DESMOBILIZAÇÃO</w:t>
      </w:r>
    </w:p>
    <w:p w:rsidR="00FD1F3E" w:rsidRDefault="002F12BC" w:rsidP="00FD1F3E">
      <w:pPr>
        <w:pStyle w:val="TEXTO"/>
        <w:tabs>
          <w:tab w:val="clear" w:pos="993"/>
        </w:tabs>
        <w:autoSpaceDE w:val="0"/>
        <w:autoSpaceDN w:val="0"/>
        <w:spacing w:before="240" w:line="360" w:lineRule="auto"/>
        <w:ind w:left="709"/>
        <w:rPr>
          <w:rFonts w:ascii="Times New Roman" w:hAnsi="Times New Roman"/>
          <w:szCs w:val="24"/>
        </w:rPr>
      </w:pPr>
      <w:r w:rsidRPr="00180293">
        <w:rPr>
          <w:rFonts w:ascii="Times New Roman" w:hAnsi="Times New Roman"/>
          <w:szCs w:val="24"/>
        </w:rPr>
        <w:t xml:space="preserve">A Licitante </w:t>
      </w:r>
      <w:r w:rsidR="00046144">
        <w:rPr>
          <w:rFonts w:ascii="Times New Roman" w:hAnsi="Times New Roman"/>
          <w:szCs w:val="24"/>
        </w:rPr>
        <w:t>v</w:t>
      </w:r>
      <w:r w:rsidRPr="00180293">
        <w:rPr>
          <w:rFonts w:ascii="Times New Roman" w:hAnsi="Times New Roman"/>
          <w:szCs w:val="24"/>
        </w:rPr>
        <w:t xml:space="preserve">encedora </w:t>
      </w:r>
      <w:r w:rsidR="00046144" w:rsidRPr="00180293">
        <w:rPr>
          <w:rFonts w:ascii="Times New Roman" w:hAnsi="Times New Roman"/>
          <w:szCs w:val="24"/>
        </w:rPr>
        <w:t>CONTRATADA</w:t>
      </w:r>
      <w:r w:rsidRPr="00180293">
        <w:rPr>
          <w:rFonts w:ascii="Times New Roman" w:hAnsi="Times New Roman"/>
          <w:szCs w:val="24"/>
        </w:rPr>
        <w:t>, ao término do CONTRATO, para desmobilizar-se deverá tomar todas as providências cabíveis, no sentido de passar a CODEVASF, todo o acervo técnico,</w:t>
      </w:r>
      <w:r w:rsidR="00FD1F3E">
        <w:rPr>
          <w:rFonts w:ascii="Times New Roman" w:hAnsi="Times New Roman"/>
          <w:szCs w:val="24"/>
        </w:rPr>
        <w:t xml:space="preserve"> softwares,</w:t>
      </w:r>
      <w:r w:rsidRPr="00180293">
        <w:rPr>
          <w:rFonts w:ascii="Times New Roman" w:hAnsi="Times New Roman"/>
          <w:szCs w:val="24"/>
        </w:rPr>
        <w:t xml:space="preserve"> construções civis, peças de reposição e materiais remanescentes em estoque, nos almoxarifados, e providenciar demolições, se estas forem exigidas pela CODEVASF, limpeza das instalações e providenciar a retirada de móveis, utensílios, máquinas, equipamentos, instrumentos, ferramentas e materiais pertencentes à mesma, e desmobilizar o quadro de pessoal contratado e de pessoal para execução de atividades específicas ou sazonais, comunicando por escrito a CODEVASF, todas essas providências, com antecedência mínima de 72 horas. Essa atividade será acompanhada pelo Fiscal do Contrato.</w:t>
      </w:r>
    </w:p>
    <w:p w:rsidR="00046144" w:rsidRDefault="00046144" w:rsidP="00FD1F3E">
      <w:pPr>
        <w:pStyle w:val="TEXTO"/>
        <w:tabs>
          <w:tab w:val="clear" w:pos="993"/>
        </w:tabs>
        <w:autoSpaceDE w:val="0"/>
        <w:autoSpaceDN w:val="0"/>
        <w:spacing w:line="360" w:lineRule="auto"/>
        <w:ind w:left="709"/>
        <w:rPr>
          <w:rFonts w:ascii="Times New Roman" w:hAnsi="Times New Roman"/>
          <w:szCs w:val="24"/>
        </w:rPr>
      </w:pPr>
    </w:p>
    <w:p w:rsidR="002F12BC" w:rsidRPr="00180293" w:rsidRDefault="002F12BC" w:rsidP="00217332">
      <w:pPr>
        <w:pStyle w:val="Recuodecorpodetexto3"/>
        <w:tabs>
          <w:tab w:val="left" w:pos="851"/>
        </w:tabs>
        <w:ind w:left="0"/>
        <w:jc w:val="both"/>
        <w:rPr>
          <w:sz w:val="24"/>
          <w:szCs w:val="24"/>
        </w:rPr>
      </w:pPr>
      <w:r w:rsidRPr="00180293">
        <w:rPr>
          <w:sz w:val="24"/>
          <w:szCs w:val="24"/>
        </w:rPr>
        <w:tab/>
        <w:t>A Desmobilização compreende os seguintes itens de despesas:</w:t>
      </w:r>
    </w:p>
    <w:p w:rsidR="002F12BC" w:rsidRPr="00180293" w:rsidRDefault="002F12BC" w:rsidP="00217332">
      <w:pPr>
        <w:pStyle w:val="Recuodecorpodetexto3"/>
        <w:numPr>
          <w:ilvl w:val="0"/>
          <w:numId w:val="4"/>
        </w:numPr>
        <w:tabs>
          <w:tab w:val="clear" w:pos="1571"/>
          <w:tab w:val="left" w:pos="1134"/>
        </w:tabs>
        <w:spacing w:before="240" w:after="0"/>
        <w:ind w:left="993" w:hanging="142"/>
        <w:jc w:val="both"/>
        <w:rPr>
          <w:sz w:val="24"/>
          <w:szCs w:val="24"/>
        </w:rPr>
      </w:pPr>
      <w:r w:rsidRPr="00180293">
        <w:rPr>
          <w:sz w:val="24"/>
          <w:szCs w:val="24"/>
        </w:rPr>
        <w:t>Desmobilização do quadro de pessoal;</w:t>
      </w:r>
    </w:p>
    <w:p w:rsidR="002F12BC" w:rsidRPr="00180293" w:rsidRDefault="002F12BC" w:rsidP="00217332">
      <w:pPr>
        <w:pStyle w:val="Recuodecorpodetexto3"/>
        <w:numPr>
          <w:ilvl w:val="0"/>
          <w:numId w:val="4"/>
        </w:numPr>
        <w:tabs>
          <w:tab w:val="clear" w:pos="1571"/>
          <w:tab w:val="left" w:pos="1134"/>
        </w:tabs>
        <w:spacing w:before="240" w:after="0"/>
        <w:ind w:left="993" w:hanging="142"/>
        <w:jc w:val="both"/>
        <w:rPr>
          <w:sz w:val="24"/>
          <w:szCs w:val="24"/>
        </w:rPr>
      </w:pPr>
      <w:r w:rsidRPr="00180293">
        <w:rPr>
          <w:sz w:val="24"/>
          <w:szCs w:val="24"/>
        </w:rPr>
        <w:t>Retirada de máquinas, equipamentos e materiais próprios;</w:t>
      </w:r>
    </w:p>
    <w:p w:rsidR="002F12BC" w:rsidRPr="00180293" w:rsidRDefault="002F12BC" w:rsidP="00217332">
      <w:pPr>
        <w:pStyle w:val="Recuodecorpodetexto3"/>
        <w:numPr>
          <w:ilvl w:val="0"/>
          <w:numId w:val="4"/>
        </w:numPr>
        <w:tabs>
          <w:tab w:val="clear" w:pos="1571"/>
          <w:tab w:val="left" w:pos="1134"/>
        </w:tabs>
        <w:spacing w:before="240" w:after="0"/>
        <w:ind w:left="993" w:hanging="142"/>
        <w:jc w:val="both"/>
        <w:rPr>
          <w:sz w:val="24"/>
          <w:szCs w:val="24"/>
        </w:rPr>
      </w:pPr>
      <w:r w:rsidRPr="00180293">
        <w:rPr>
          <w:sz w:val="24"/>
          <w:szCs w:val="24"/>
        </w:rPr>
        <w:t>Demolições, caso necessário;</w:t>
      </w:r>
    </w:p>
    <w:p w:rsidR="002F12BC" w:rsidRPr="00180293" w:rsidRDefault="002F12BC" w:rsidP="00217332">
      <w:pPr>
        <w:pStyle w:val="Recuodecorpodetexto3"/>
        <w:numPr>
          <w:ilvl w:val="0"/>
          <w:numId w:val="4"/>
        </w:numPr>
        <w:tabs>
          <w:tab w:val="clear" w:pos="1571"/>
          <w:tab w:val="left" w:pos="1134"/>
        </w:tabs>
        <w:spacing w:before="240" w:after="0"/>
        <w:ind w:left="993" w:hanging="142"/>
        <w:jc w:val="both"/>
        <w:rPr>
          <w:sz w:val="24"/>
          <w:szCs w:val="24"/>
        </w:rPr>
      </w:pPr>
      <w:r w:rsidRPr="00180293">
        <w:rPr>
          <w:sz w:val="24"/>
          <w:szCs w:val="24"/>
        </w:rPr>
        <w:t xml:space="preserve">Limpeza das instalações. </w:t>
      </w:r>
    </w:p>
    <w:p w:rsidR="002F12BC" w:rsidRPr="00180293" w:rsidRDefault="002F12BC" w:rsidP="00217332">
      <w:pPr>
        <w:pStyle w:val="TEXTO"/>
        <w:tabs>
          <w:tab w:val="clear" w:pos="993"/>
        </w:tabs>
        <w:autoSpaceDE w:val="0"/>
        <w:autoSpaceDN w:val="0"/>
        <w:spacing w:before="120"/>
        <w:ind w:left="851"/>
        <w:rPr>
          <w:rFonts w:ascii="Times New Roman" w:hAnsi="Times New Roman"/>
          <w:szCs w:val="24"/>
        </w:rPr>
      </w:pPr>
      <w:r w:rsidRPr="00180293">
        <w:rPr>
          <w:rFonts w:ascii="Times New Roman" w:hAnsi="Times New Roman"/>
          <w:szCs w:val="24"/>
        </w:rPr>
        <w:t xml:space="preserve">A medição da Desmobilização especificada acima será realizada após a sua conclusão. </w:t>
      </w:r>
    </w:p>
    <w:p w:rsidR="002F12BC" w:rsidRDefault="002F12BC" w:rsidP="00217332">
      <w:pPr>
        <w:pStyle w:val="TEXTO"/>
        <w:tabs>
          <w:tab w:val="clear" w:pos="993"/>
        </w:tabs>
        <w:autoSpaceDE w:val="0"/>
        <w:autoSpaceDN w:val="0"/>
        <w:spacing w:before="240"/>
        <w:ind w:left="851"/>
        <w:rPr>
          <w:rFonts w:ascii="Times New Roman" w:hAnsi="Times New Roman"/>
          <w:szCs w:val="24"/>
        </w:rPr>
      </w:pPr>
      <w:r w:rsidRPr="00180293">
        <w:rPr>
          <w:rFonts w:ascii="Times New Roman" w:hAnsi="Times New Roman"/>
          <w:szCs w:val="24"/>
        </w:rPr>
        <w:t>O pagamento da DESMOBILIZAÇÃO será no valor do preço apresentado na proposta financeira.</w:t>
      </w:r>
    </w:p>
    <w:p w:rsidR="009D6B8C" w:rsidRDefault="009D6B8C" w:rsidP="009D6B8C">
      <w:pPr>
        <w:pStyle w:val="TEXTO"/>
        <w:tabs>
          <w:tab w:val="clear" w:pos="993"/>
        </w:tabs>
        <w:autoSpaceDE w:val="0"/>
        <w:autoSpaceDN w:val="0"/>
        <w:spacing w:before="240"/>
        <w:ind w:left="851"/>
        <w:rPr>
          <w:rFonts w:ascii="Times New Roman" w:hAnsi="Times New Roman"/>
          <w:szCs w:val="24"/>
        </w:rPr>
      </w:pPr>
    </w:p>
    <w:p w:rsidR="002F12BC" w:rsidRPr="00180293" w:rsidRDefault="00735FB4" w:rsidP="00217332">
      <w:pPr>
        <w:pStyle w:val="Item2"/>
        <w:numPr>
          <w:ilvl w:val="0"/>
          <w:numId w:val="8"/>
        </w:numPr>
        <w:tabs>
          <w:tab w:val="clear" w:pos="397"/>
        </w:tabs>
        <w:autoSpaceDE w:val="0"/>
        <w:autoSpaceDN w:val="0"/>
        <w:spacing w:before="240"/>
        <w:ind w:left="284" w:hanging="284"/>
        <w:rPr>
          <w:rFonts w:ascii="Times New Roman" w:hAnsi="Times New Roman" w:cs="Times New Roman"/>
          <w:szCs w:val="24"/>
        </w:rPr>
      </w:pPr>
      <w:r w:rsidRPr="00180293">
        <w:rPr>
          <w:rFonts w:ascii="Times New Roman" w:hAnsi="Times New Roman" w:cs="Times New Roman"/>
          <w:szCs w:val="24"/>
        </w:rPr>
        <w:lastRenderedPageBreak/>
        <w:t>SERVIÇOS E FORNECIMENTOS</w:t>
      </w:r>
    </w:p>
    <w:p w:rsidR="002F12BC" w:rsidRPr="00180293" w:rsidRDefault="00A518BA" w:rsidP="00217332">
      <w:pPr>
        <w:numPr>
          <w:ilvl w:val="1"/>
          <w:numId w:val="8"/>
        </w:numPr>
        <w:tabs>
          <w:tab w:val="clear" w:pos="0"/>
        </w:tabs>
        <w:autoSpaceDE w:val="0"/>
        <w:autoSpaceDN w:val="0"/>
        <w:spacing w:before="240"/>
        <w:ind w:left="284" w:firstLine="0"/>
        <w:jc w:val="both"/>
        <w:rPr>
          <w:b/>
          <w:sz w:val="24"/>
          <w:szCs w:val="24"/>
        </w:rPr>
      </w:pPr>
      <w:r>
        <w:rPr>
          <w:b/>
          <w:sz w:val="24"/>
          <w:szCs w:val="24"/>
        </w:rPr>
        <w:t xml:space="preserve"> SERVIÇOS</w:t>
      </w:r>
    </w:p>
    <w:p w:rsidR="002F12BC" w:rsidRPr="00180293" w:rsidRDefault="00A518BA" w:rsidP="00217332">
      <w:pPr>
        <w:numPr>
          <w:ilvl w:val="2"/>
          <w:numId w:val="8"/>
        </w:numPr>
        <w:autoSpaceDE w:val="0"/>
        <w:autoSpaceDN w:val="0"/>
        <w:spacing w:before="240"/>
        <w:jc w:val="both"/>
        <w:rPr>
          <w:b/>
          <w:sz w:val="24"/>
          <w:szCs w:val="24"/>
        </w:rPr>
      </w:pPr>
      <w:r>
        <w:rPr>
          <w:b/>
          <w:sz w:val="24"/>
          <w:szCs w:val="24"/>
        </w:rPr>
        <w:t>ADMINISTRAÇÃO</w:t>
      </w:r>
    </w:p>
    <w:p w:rsidR="002F12BC" w:rsidRPr="00180293" w:rsidRDefault="002F12BC" w:rsidP="00217332">
      <w:pPr>
        <w:spacing w:before="240"/>
        <w:ind w:left="1560"/>
        <w:jc w:val="both"/>
        <w:rPr>
          <w:sz w:val="24"/>
          <w:szCs w:val="24"/>
        </w:rPr>
      </w:pPr>
      <w:r w:rsidRPr="00180293">
        <w:rPr>
          <w:sz w:val="24"/>
          <w:szCs w:val="24"/>
        </w:rPr>
        <w:t xml:space="preserve">Os Serviços de Administração serão aqueles relativos à administração dos recursos humanos, compras, almoxarifado, contabilidade e finanças. Esses serviços darão suporte de apoio ao desenvolvimento dos Serviços e Fornecimentos, objeto destas Especificações Técnicas. </w:t>
      </w:r>
    </w:p>
    <w:p w:rsidR="00735FB4" w:rsidRPr="00180293" w:rsidRDefault="002F12BC" w:rsidP="00217332">
      <w:pPr>
        <w:pStyle w:val="Corpodetexto2"/>
        <w:spacing w:before="100" w:line="240" w:lineRule="auto"/>
        <w:ind w:left="1560"/>
        <w:jc w:val="both"/>
        <w:rPr>
          <w:sz w:val="24"/>
          <w:szCs w:val="24"/>
        </w:rPr>
      </w:pPr>
      <w:r w:rsidRPr="00180293">
        <w:rPr>
          <w:sz w:val="24"/>
          <w:szCs w:val="24"/>
        </w:rPr>
        <w:t xml:space="preserve">A atividade de limpeza consiste na adoção de medidas de asseio e conservação da estrutura física dos prédios da administração e das estações de bombeamento. </w:t>
      </w:r>
    </w:p>
    <w:p w:rsidR="002F12BC" w:rsidRPr="00180293" w:rsidRDefault="002F12BC" w:rsidP="00217332">
      <w:pPr>
        <w:pStyle w:val="Corpodetexto2"/>
        <w:spacing w:before="100" w:line="240" w:lineRule="auto"/>
        <w:ind w:left="1560"/>
        <w:jc w:val="both"/>
        <w:rPr>
          <w:sz w:val="24"/>
          <w:szCs w:val="24"/>
        </w:rPr>
      </w:pPr>
      <w:r w:rsidRPr="00180293">
        <w:rPr>
          <w:sz w:val="24"/>
          <w:szCs w:val="24"/>
        </w:rPr>
        <w:t xml:space="preserve">As atividades de Administração serão desenvolvidas por pessoal de nível técnico-administrativo, conforme qualificações descritas nestas Especificações Técnicas. </w:t>
      </w:r>
    </w:p>
    <w:p w:rsidR="002F12BC" w:rsidRPr="00180293" w:rsidRDefault="002F12BC" w:rsidP="00217332">
      <w:pPr>
        <w:spacing w:before="240"/>
        <w:ind w:left="1560"/>
        <w:jc w:val="both"/>
        <w:rPr>
          <w:sz w:val="24"/>
          <w:szCs w:val="24"/>
        </w:rPr>
      </w:pPr>
      <w:r w:rsidRPr="00180293">
        <w:rPr>
          <w:spacing w:val="-4"/>
          <w:sz w:val="24"/>
          <w:szCs w:val="24"/>
        </w:rPr>
        <w:t>Caberá à Administração do Perímetro a responsabilidade de p</w:t>
      </w:r>
      <w:r w:rsidRPr="00180293">
        <w:rPr>
          <w:sz w:val="24"/>
          <w:szCs w:val="24"/>
        </w:rPr>
        <w:t>lanejar, coordenar e supervisionar as atividades gerais de execução dos Serviços e Fornecimentos contratados. Criar, implantar e desenvolver sistema de acompanhamento e avaliação de desempenho das atividades, apresentando a CODEVASF mensalmente por meio de relatórios, gerencial e operacional, os resultados obtidos. Deverá também implantar</w:t>
      </w:r>
      <w:r w:rsidR="00A518BA">
        <w:rPr>
          <w:sz w:val="24"/>
          <w:szCs w:val="24"/>
        </w:rPr>
        <w:t xml:space="preserve"> software</w:t>
      </w:r>
      <w:r w:rsidRPr="00180293">
        <w:rPr>
          <w:sz w:val="24"/>
          <w:szCs w:val="24"/>
        </w:rPr>
        <w:t xml:space="preserve"> e manter atualizado banco de dados do Perímetro, relativo a dados da Administração e da Área Técnica.</w:t>
      </w:r>
    </w:p>
    <w:p w:rsidR="002F12BC" w:rsidRPr="00180293" w:rsidRDefault="002F12BC" w:rsidP="00217332">
      <w:pPr>
        <w:spacing w:before="100"/>
        <w:ind w:left="1560"/>
        <w:jc w:val="both"/>
        <w:rPr>
          <w:sz w:val="24"/>
          <w:szCs w:val="24"/>
        </w:rPr>
      </w:pPr>
      <w:r w:rsidRPr="00180293">
        <w:rPr>
          <w:sz w:val="24"/>
          <w:szCs w:val="24"/>
        </w:rPr>
        <w:t>O gerenciamento das atividades administrativas deverá ser desenvolvido através de uma Coordenação Geral.</w:t>
      </w:r>
    </w:p>
    <w:p w:rsidR="002F12BC" w:rsidRPr="00180293" w:rsidRDefault="002F12BC" w:rsidP="00217332">
      <w:pPr>
        <w:spacing w:before="100"/>
        <w:ind w:left="1560"/>
        <w:jc w:val="both"/>
        <w:rPr>
          <w:sz w:val="24"/>
          <w:szCs w:val="24"/>
        </w:rPr>
      </w:pPr>
      <w:r w:rsidRPr="00180293">
        <w:rPr>
          <w:sz w:val="24"/>
          <w:szCs w:val="24"/>
        </w:rPr>
        <w:t xml:space="preserve">A Coordenação de Administração executará as atividades de recursos humanos, compras, almoxarifado, contabilidade e finanças. As atividades de Segurança e Medicina do Trabalho serão desenvolvidas por um Técnico de Segurança. </w:t>
      </w:r>
    </w:p>
    <w:p w:rsidR="002F12BC" w:rsidRPr="00180293" w:rsidRDefault="002F12BC" w:rsidP="00217332">
      <w:pPr>
        <w:spacing w:before="100"/>
        <w:ind w:left="1560"/>
        <w:jc w:val="both"/>
        <w:rPr>
          <w:sz w:val="24"/>
          <w:szCs w:val="24"/>
        </w:rPr>
      </w:pPr>
      <w:r w:rsidRPr="00180293">
        <w:rPr>
          <w:sz w:val="24"/>
          <w:szCs w:val="24"/>
        </w:rPr>
        <w:t>O perfil do pessoal necessário, à execução das atividades de administração, deverá ter as qualificações mínimas abaixo relacionadas:</w:t>
      </w:r>
    </w:p>
    <w:p w:rsidR="001F2E9F" w:rsidRPr="00180293" w:rsidRDefault="001F2E9F" w:rsidP="00217332">
      <w:pPr>
        <w:tabs>
          <w:tab w:val="left" w:leader="dot" w:pos="7938"/>
        </w:tabs>
        <w:spacing w:before="240"/>
        <w:ind w:left="1418"/>
        <w:jc w:val="both"/>
        <w:rPr>
          <w:b/>
          <w:sz w:val="24"/>
        </w:rPr>
      </w:pPr>
      <w:r w:rsidRPr="00180293">
        <w:rPr>
          <w:b/>
          <w:sz w:val="24"/>
        </w:rPr>
        <w:t>Gerente Executivo</w:t>
      </w:r>
    </w:p>
    <w:p w:rsidR="001F2E9F" w:rsidRPr="00180293" w:rsidRDefault="001F2E9F" w:rsidP="00217332">
      <w:pPr>
        <w:numPr>
          <w:ilvl w:val="1"/>
          <w:numId w:val="5"/>
        </w:numPr>
        <w:tabs>
          <w:tab w:val="clear" w:pos="1440"/>
        </w:tabs>
        <w:autoSpaceDE w:val="0"/>
        <w:autoSpaceDN w:val="0"/>
        <w:spacing w:before="240"/>
        <w:ind w:left="1701" w:hanging="284"/>
        <w:jc w:val="both"/>
        <w:rPr>
          <w:sz w:val="24"/>
        </w:rPr>
      </w:pPr>
      <w:r w:rsidRPr="00180293">
        <w:rPr>
          <w:sz w:val="24"/>
        </w:rPr>
        <w:t>Profissional com formação de nível superior</w:t>
      </w:r>
      <w:r w:rsidR="00DB3E35">
        <w:rPr>
          <w:sz w:val="24"/>
        </w:rPr>
        <w:t xml:space="preserve"> com mestrado e/ou doutorado</w:t>
      </w:r>
      <w:r w:rsidRPr="00180293">
        <w:rPr>
          <w:sz w:val="24"/>
        </w:rPr>
        <w:t xml:space="preserve"> em engenharia Elétrica, Mecâni</w:t>
      </w:r>
      <w:r w:rsidR="00DB3E35">
        <w:rPr>
          <w:sz w:val="24"/>
        </w:rPr>
        <w:t>ca, civil, agronômica, agrícola</w:t>
      </w:r>
      <w:r w:rsidRPr="00180293">
        <w:rPr>
          <w:sz w:val="24"/>
        </w:rPr>
        <w:t xml:space="preserve">, </w:t>
      </w:r>
      <w:r w:rsidR="00DB3E35">
        <w:rPr>
          <w:sz w:val="24"/>
        </w:rPr>
        <w:t xml:space="preserve">conforme experiência e qualificação técnica a ser pontuada nos TR, </w:t>
      </w:r>
      <w:r w:rsidRPr="00180293">
        <w:rPr>
          <w:sz w:val="24"/>
        </w:rPr>
        <w:t xml:space="preserve">com experiência comprovada em coordenação de projetos de irrigação público e/ou privado e estruturação, organização e funcionamento de distrito de irrigação. Este profissional deverá apresentar habilidade para interagir com a CONTRATANTE e demais instituições públicas e privadas, em todas as suas instâncias, relacionadas com o </w:t>
      </w:r>
      <w:r w:rsidR="00DB3E35">
        <w:rPr>
          <w:sz w:val="24"/>
        </w:rPr>
        <w:t>Perímetro. Será responsável pela</w:t>
      </w:r>
      <w:r w:rsidRPr="00180293">
        <w:rPr>
          <w:sz w:val="24"/>
        </w:rPr>
        <w:t xml:space="preserve"> </w:t>
      </w:r>
      <w:r w:rsidR="00DB3E35">
        <w:rPr>
          <w:sz w:val="24"/>
        </w:rPr>
        <w:t>gestão, gerenciamento, p</w:t>
      </w:r>
      <w:r w:rsidRPr="00180293">
        <w:rPr>
          <w:sz w:val="24"/>
        </w:rPr>
        <w:t>lanejamento, acompanhamento e avaliação de todas as ações relativas aos serviços contratados.</w:t>
      </w:r>
    </w:p>
    <w:p w:rsidR="002F12BC" w:rsidRPr="00180293" w:rsidRDefault="002F12BC" w:rsidP="00217332">
      <w:pPr>
        <w:numPr>
          <w:ilvl w:val="1"/>
          <w:numId w:val="5"/>
        </w:numPr>
        <w:tabs>
          <w:tab w:val="clear" w:pos="1440"/>
        </w:tabs>
        <w:autoSpaceDE w:val="0"/>
        <w:autoSpaceDN w:val="0"/>
        <w:spacing w:before="240"/>
        <w:ind w:left="1701" w:hanging="284"/>
        <w:jc w:val="both"/>
        <w:rPr>
          <w:sz w:val="24"/>
          <w:szCs w:val="24"/>
        </w:rPr>
      </w:pPr>
      <w:r w:rsidRPr="00180293">
        <w:rPr>
          <w:sz w:val="24"/>
          <w:szCs w:val="24"/>
        </w:rPr>
        <w:t>Terá como função coordenar a equipe técnica visando a elaboração dos seguintes documentos:</w:t>
      </w:r>
    </w:p>
    <w:p w:rsidR="002F12BC" w:rsidRPr="00180293" w:rsidRDefault="002F12BC" w:rsidP="00217332">
      <w:pPr>
        <w:numPr>
          <w:ilvl w:val="2"/>
          <w:numId w:val="5"/>
        </w:numPr>
        <w:tabs>
          <w:tab w:val="clear" w:pos="2160"/>
          <w:tab w:val="num" w:pos="1985"/>
        </w:tabs>
        <w:autoSpaceDE w:val="0"/>
        <w:autoSpaceDN w:val="0"/>
        <w:spacing w:before="120"/>
        <w:ind w:left="1985" w:hanging="284"/>
        <w:jc w:val="both"/>
        <w:rPr>
          <w:sz w:val="24"/>
          <w:szCs w:val="24"/>
        </w:rPr>
      </w:pPr>
      <w:r w:rsidRPr="00180293">
        <w:rPr>
          <w:sz w:val="24"/>
          <w:szCs w:val="24"/>
        </w:rPr>
        <w:t>Plano operativo anual;</w:t>
      </w:r>
    </w:p>
    <w:p w:rsidR="002F12BC" w:rsidRPr="00180293" w:rsidRDefault="002F12BC" w:rsidP="00217332">
      <w:pPr>
        <w:numPr>
          <w:ilvl w:val="2"/>
          <w:numId w:val="5"/>
        </w:numPr>
        <w:tabs>
          <w:tab w:val="clear" w:pos="2160"/>
          <w:tab w:val="num" w:pos="1985"/>
        </w:tabs>
        <w:autoSpaceDE w:val="0"/>
        <w:autoSpaceDN w:val="0"/>
        <w:spacing w:before="120"/>
        <w:ind w:left="1985" w:hanging="284"/>
        <w:jc w:val="both"/>
        <w:rPr>
          <w:sz w:val="24"/>
          <w:szCs w:val="24"/>
        </w:rPr>
      </w:pPr>
      <w:r w:rsidRPr="00180293">
        <w:rPr>
          <w:sz w:val="24"/>
          <w:szCs w:val="24"/>
        </w:rPr>
        <w:t xml:space="preserve">Plano </w:t>
      </w:r>
      <w:r w:rsidR="00DB3E35">
        <w:rPr>
          <w:sz w:val="24"/>
          <w:szCs w:val="24"/>
        </w:rPr>
        <w:t xml:space="preserve">de controle anual da manutenção </w:t>
      </w:r>
      <w:r w:rsidR="003872E2">
        <w:rPr>
          <w:sz w:val="24"/>
          <w:szCs w:val="24"/>
        </w:rPr>
        <w:t>mecânica</w:t>
      </w:r>
      <w:r w:rsidRPr="00180293">
        <w:rPr>
          <w:sz w:val="24"/>
          <w:szCs w:val="24"/>
        </w:rPr>
        <w:t>;</w:t>
      </w:r>
    </w:p>
    <w:p w:rsidR="002F12BC" w:rsidRDefault="002F12BC" w:rsidP="00217332">
      <w:pPr>
        <w:numPr>
          <w:ilvl w:val="2"/>
          <w:numId w:val="5"/>
        </w:numPr>
        <w:tabs>
          <w:tab w:val="clear" w:pos="2160"/>
          <w:tab w:val="num" w:pos="1985"/>
        </w:tabs>
        <w:autoSpaceDE w:val="0"/>
        <w:autoSpaceDN w:val="0"/>
        <w:spacing w:before="120"/>
        <w:ind w:left="1985" w:hanging="284"/>
        <w:jc w:val="both"/>
        <w:rPr>
          <w:sz w:val="24"/>
          <w:szCs w:val="24"/>
        </w:rPr>
      </w:pPr>
      <w:r w:rsidRPr="00180293">
        <w:rPr>
          <w:sz w:val="24"/>
          <w:szCs w:val="24"/>
        </w:rPr>
        <w:lastRenderedPageBreak/>
        <w:t xml:space="preserve">Plano </w:t>
      </w:r>
      <w:r w:rsidR="00DB3E35">
        <w:rPr>
          <w:sz w:val="24"/>
          <w:szCs w:val="24"/>
        </w:rPr>
        <w:t>de controle anual da</w:t>
      </w:r>
      <w:r w:rsidRPr="00180293">
        <w:rPr>
          <w:sz w:val="24"/>
          <w:szCs w:val="24"/>
        </w:rPr>
        <w:t xml:space="preserve"> manutenção elétrica;</w:t>
      </w:r>
    </w:p>
    <w:p w:rsidR="002F12BC" w:rsidRPr="00180293" w:rsidRDefault="002F12BC" w:rsidP="00217332">
      <w:pPr>
        <w:numPr>
          <w:ilvl w:val="2"/>
          <w:numId w:val="5"/>
        </w:numPr>
        <w:tabs>
          <w:tab w:val="clear" w:pos="2160"/>
          <w:tab w:val="num" w:pos="1985"/>
        </w:tabs>
        <w:autoSpaceDE w:val="0"/>
        <w:autoSpaceDN w:val="0"/>
        <w:spacing w:before="120"/>
        <w:ind w:left="1985" w:hanging="284"/>
        <w:jc w:val="both"/>
        <w:rPr>
          <w:sz w:val="24"/>
          <w:szCs w:val="24"/>
        </w:rPr>
      </w:pPr>
      <w:r w:rsidRPr="00180293">
        <w:rPr>
          <w:sz w:val="24"/>
          <w:szCs w:val="24"/>
        </w:rPr>
        <w:t>Relatório</w:t>
      </w:r>
      <w:r w:rsidR="00DB3E35">
        <w:rPr>
          <w:sz w:val="24"/>
          <w:szCs w:val="24"/>
        </w:rPr>
        <w:t>s mensais</w:t>
      </w:r>
      <w:r w:rsidRPr="00180293">
        <w:rPr>
          <w:sz w:val="24"/>
          <w:szCs w:val="24"/>
        </w:rPr>
        <w:t xml:space="preserve"> das atividades</w:t>
      </w:r>
      <w:r w:rsidR="00FF3C23">
        <w:rPr>
          <w:sz w:val="24"/>
          <w:szCs w:val="24"/>
        </w:rPr>
        <w:t xml:space="preserve"> no mês e programação mensal; </w:t>
      </w:r>
    </w:p>
    <w:p w:rsidR="002F12BC" w:rsidRDefault="00FF3C23" w:rsidP="00217332">
      <w:pPr>
        <w:numPr>
          <w:ilvl w:val="2"/>
          <w:numId w:val="5"/>
        </w:numPr>
        <w:tabs>
          <w:tab w:val="clear" w:pos="2160"/>
          <w:tab w:val="num" w:pos="1985"/>
        </w:tabs>
        <w:autoSpaceDE w:val="0"/>
        <w:autoSpaceDN w:val="0"/>
        <w:spacing w:before="120"/>
        <w:ind w:left="1985" w:hanging="284"/>
        <w:jc w:val="both"/>
        <w:rPr>
          <w:sz w:val="24"/>
          <w:szCs w:val="24"/>
        </w:rPr>
      </w:pPr>
      <w:r>
        <w:rPr>
          <w:sz w:val="24"/>
          <w:szCs w:val="24"/>
        </w:rPr>
        <w:t>Relatório anual; e</w:t>
      </w:r>
    </w:p>
    <w:p w:rsidR="002F12BC" w:rsidRPr="00180293" w:rsidRDefault="00AB521C" w:rsidP="00D2009C">
      <w:pPr>
        <w:tabs>
          <w:tab w:val="left" w:leader="dot" w:pos="7938"/>
        </w:tabs>
        <w:spacing w:before="240"/>
        <w:ind w:left="1418"/>
        <w:jc w:val="both"/>
        <w:rPr>
          <w:b/>
          <w:sz w:val="24"/>
          <w:szCs w:val="24"/>
        </w:rPr>
      </w:pPr>
      <w:r>
        <w:rPr>
          <w:sz w:val="24"/>
          <w:szCs w:val="24"/>
        </w:rPr>
        <w:t xml:space="preserve"> </w:t>
      </w:r>
      <w:r w:rsidR="00961C65">
        <w:rPr>
          <w:b/>
          <w:sz w:val="24"/>
          <w:szCs w:val="24"/>
        </w:rPr>
        <w:t>Auxiliar Administrativo</w:t>
      </w:r>
    </w:p>
    <w:p w:rsidR="002F12BC" w:rsidRPr="00180293" w:rsidRDefault="002F12BC" w:rsidP="00217332">
      <w:pPr>
        <w:numPr>
          <w:ilvl w:val="1"/>
          <w:numId w:val="5"/>
        </w:numPr>
        <w:tabs>
          <w:tab w:val="clear" w:pos="1440"/>
        </w:tabs>
        <w:autoSpaceDE w:val="0"/>
        <w:autoSpaceDN w:val="0"/>
        <w:spacing w:before="120"/>
        <w:ind w:left="1701" w:hanging="284"/>
        <w:jc w:val="both"/>
        <w:rPr>
          <w:sz w:val="24"/>
          <w:szCs w:val="24"/>
        </w:rPr>
      </w:pPr>
      <w:r w:rsidRPr="00180293">
        <w:rPr>
          <w:sz w:val="24"/>
          <w:szCs w:val="24"/>
        </w:rPr>
        <w:t>Nível de escolaridade, 2º grau completo.</w:t>
      </w:r>
    </w:p>
    <w:p w:rsidR="002F12BC" w:rsidRPr="00180293" w:rsidRDefault="002F12BC" w:rsidP="00217332">
      <w:pPr>
        <w:numPr>
          <w:ilvl w:val="1"/>
          <w:numId w:val="5"/>
        </w:numPr>
        <w:tabs>
          <w:tab w:val="clear" w:pos="1440"/>
        </w:tabs>
        <w:autoSpaceDE w:val="0"/>
        <w:autoSpaceDN w:val="0"/>
        <w:spacing w:before="120"/>
        <w:ind w:left="1701" w:hanging="284"/>
        <w:jc w:val="both"/>
        <w:rPr>
          <w:sz w:val="24"/>
          <w:szCs w:val="24"/>
        </w:rPr>
      </w:pPr>
      <w:r w:rsidRPr="00180293">
        <w:rPr>
          <w:sz w:val="24"/>
          <w:szCs w:val="24"/>
        </w:rPr>
        <w:t xml:space="preserve">Experiência: </w:t>
      </w:r>
    </w:p>
    <w:p w:rsidR="002F12BC" w:rsidRPr="00180293" w:rsidRDefault="00DB3E35" w:rsidP="00217332">
      <w:pPr>
        <w:numPr>
          <w:ilvl w:val="1"/>
          <w:numId w:val="3"/>
        </w:numPr>
        <w:tabs>
          <w:tab w:val="clear" w:pos="2325"/>
        </w:tabs>
        <w:autoSpaceDE w:val="0"/>
        <w:autoSpaceDN w:val="0"/>
        <w:spacing w:before="120"/>
        <w:ind w:left="1701" w:hanging="283"/>
        <w:jc w:val="both"/>
        <w:rPr>
          <w:sz w:val="24"/>
          <w:szCs w:val="24"/>
        </w:rPr>
      </w:pPr>
      <w:r>
        <w:rPr>
          <w:sz w:val="24"/>
          <w:szCs w:val="24"/>
        </w:rPr>
        <w:t>0</w:t>
      </w:r>
      <w:r w:rsidR="002F12BC" w:rsidRPr="00180293">
        <w:rPr>
          <w:sz w:val="24"/>
          <w:szCs w:val="24"/>
        </w:rPr>
        <w:t>2 (</w:t>
      </w:r>
      <w:r w:rsidR="003A7AD5">
        <w:rPr>
          <w:sz w:val="24"/>
          <w:szCs w:val="24"/>
        </w:rPr>
        <w:t>dois</w:t>
      </w:r>
      <w:r w:rsidR="002F12BC" w:rsidRPr="00180293">
        <w:rPr>
          <w:sz w:val="24"/>
          <w:szCs w:val="24"/>
        </w:rPr>
        <w:t>) ano</w:t>
      </w:r>
      <w:r w:rsidR="003A7AD5">
        <w:rPr>
          <w:sz w:val="24"/>
          <w:szCs w:val="24"/>
        </w:rPr>
        <w:t>s</w:t>
      </w:r>
      <w:r w:rsidR="002F12BC" w:rsidRPr="00180293">
        <w:rPr>
          <w:sz w:val="24"/>
          <w:szCs w:val="24"/>
        </w:rPr>
        <w:t xml:space="preserve"> atuando na função, comprovada por meio da CTPS e com conhecimentos em informática.</w:t>
      </w:r>
    </w:p>
    <w:p w:rsidR="002F12BC" w:rsidRPr="00180293" w:rsidRDefault="00961C65" w:rsidP="00217332">
      <w:pPr>
        <w:tabs>
          <w:tab w:val="left" w:leader="dot" w:pos="7938"/>
        </w:tabs>
        <w:spacing w:before="200"/>
        <w:ind w:left="1418"/>
        <w:jc w:val="both"/>
        <w:rPr>
          <w:b/>
          <w:sz w:val="24"/>
          <w:szCs w:val="24"/>
        </w:rPr>
      </w:pPr>
      <w:r>
        <w:rPr>
          <w:b/>
          <w:sz w:val="24"/>
          <w:szCs w:val="24"/>
        </w:rPr>
        <w:t>Almoxarife</w:t>
      </w:r>
    </w:p>
    <w:p w:rsidR="002F12BC" w:rsidRPr="00180293" w:rsidRDefault="002F12BC" w:rsidP="00217332">
      <w:pPr>
        <w:numPr>
          <w:ilvl w:val="1"/>
          <w:numId w:val="5"/>
        </w:numPr>
        <w:tabs>
          <w:tab w:val="clear" w:pos="1440"/>
        </w:tabs>
        <w:autoSpaceDE w:val="0"/>
        <w:autoSpaceDN w:val="0"/>
        <w:spacing w:before="120"/>
        <w:ind w:left="1701" w:hanging="284"/>
        <w:jc w:val="both"/>
        <w:rPr>
          <w:sz w:val="24"/>
          <w:szCs w:val="24"/>
        </w:rPr>
      </w:pPr>
      <w:r w:rsidRPr="00180293">
        <w:rPr>
          <w:sz w:val="24"/>
          <w:szCs w:val="24"/>
        </w:rPr>
        <w:t>Nível de escolaridade, 2º grau completo.</w:t>
      </w:r>
    </w:p>
    <w:p w:rsidR="002F12BC" w:rsidRPr="00180293" w:rsidRDefault="002F12BC" w:rsidP="00217332">
      <w:pPr>
        <w:numPr>
          <w:ilvl w:val="1"/>
          <w:numId w:val="5"/>
        </w:numPr>
        <w:tabs>
          <w:tab w:val="clear" w:pos="1440"/>
        </w:tabs>
        <w:autoSpaceDE w:val="0"/>
        <w:autoSpaceDN w:val="0"/>
        <w:spacing w:before="120"/>
        <w:ind w:left="1701" w:hanging="284"/>
        <w:jc w:val="both"/>
        <w:rPr>
          <w:sz w:val="24"/>
          <w:szCs w:val="24"/>
        </w:rPr>
      </w:pPr>
      <w:r w:rsidRPr="00180293">
        <w:rPr>
          <w:sz w:val="24"/>
          <w:szCs w:val="24"/>
        </w:rPr>
        <w:t xml:space="preserve">Experiência: </w:t>
      </w:r>
    </w:p>
    <w:p w:rsidR="002F12BC" w:rsidRPr="00440B23" w:rsidRDefault="00440B23" w:rsidP="009A3BA0">
      <w:pPr>
        <w:numPr>
          <w:ilvl w:val="1"/>
          <w:numId w:val="3"/>
        </w:numPr>
        <w:tabs>
          <w:tab w:val="clear" w:pos="2325"/>
        </w:tabs>
        <w:autoSpaceDE w:val="0"/>
        <w:autoSpaceDN w:val="0"/>
        <w:spacing w:before="120"/>
        <w:ind w:left="1701" w:hanging="283"/>
        <w:jc w:val="both"/>
        <w:rPr>
          <w:sz w:val="24"/>
          <w:szCs w:val="24"/>
        </w:rPr>
      </w:pPr>
      <w:r w:rsidRPr="00440B23">
        <w:rPr>
          <w:sz w:val="24"/>
          <w:szCs w:val="24"/>
        </w:rPr>
        <w:t>02</w:t>
      </w:r>
      <w:r w:rsidR="002F12BC" w:rsidRPr="00440B23">
        <w:rPr>
          <w:sz w:val="24"/>
          <w:szCs w:val="24"/>
        </w:rPr>
        <w:t xml:space="preserve"> (</w:t>
      </w:r>
      <w:r w:rsidRPr="00440B23">
        <w:rPr>
          <w:sz w:val="24"/>
          <w:szCs w:val="24"/>
        </w:rPr>
        <w:t>dois</w:t>
      </w:r>
      <w:r w:rsidR="002F12BC" w:rsidRPr="00440B23">
        <w:rPr>
          <w:sz w:val="24"/>
          <w:szCs w:val="24"/>
        </w:rPr>
        <w:t>) ano</w:t>
      </w:r>
      <w:r w:rsidRPr="00440B23">
        <w:rPr>
          <w:sz w:val="24"/>
          <w:szCs w:val="24"/>
        </w:rPr>
        <w:t>s</w:t>
      </w:r>
      <w:r w:rsidR="002F12BC" w:rsidRPr="00440B23">
        <w:rPr>
          <w:sz w:val="24"/>
          <w:szCs w:val="24"/>
        </w:rPr>
        <w:t xml:space="preserve"> atuando na função e com experiência </w:t>
      </w:r>
      <w:r w:rsidRPr="00440B23">
        <w:rPr>
          <w:sz w:val="24"/>
          <w:szCs w:val="24"/>
        </w:rPr>
        <w:t>comprovada por meio da CTPS e com conhecimentos em informática.</w:t>
      </w:r>
    </w:p>
    <w:p w:rsidR="002F12BC" w:rsidRDefault="002F12BC" w:rsidP="00982653">
      <w:pPr>
        <w:tabs>
          <w:tab w:val="left" w:leader="dot" w:pos="7938"/>
        </w:tabs>
        <w:spacing w:before="100" w:beforeAutospacing="1"/>
        <w:ind w:left="1418"/>
        <w:jc w:val="both"/>
        <w:rPr>
          <w:b/>
          <w:sz w:val="24"/>
          <w:szCs w:val="24"/>
        </w:rPr>
      </w:pPr>
      <w:r w:rsidRPr="00180293">
        <w:rPr>
          <w:b/>
          <w:sz w:val="24"/>
          <w:szCs w:val="24"/>
        </w:rPr>
        <w:t>Técnico</w:t>
      </w:r>
      <w:r w:rsidR="00982653">
        <w:rPr>
          <w:b/>
          <w:sz w:val="24"/>
          <w:szCs w:val="24"/>
        </w:rPr>
        <w:t xml:space="preserve"> Administrativo com </w:t>
      </w:r>
      <w:r w:rsidR="006528A1">
        <w:rPr>
          <w:b/>
          <w:sz w:val="24"/>
          <w:szCs w:val="24"/>
        </w:rPr>
        <w:t>E</w:t>
      </w:r>
      <w:r w:rsidR="00982653">
        <w:rPr>
          <w:b/>
          <w:sz w:val="24"/>
          <w:szCs w:val="24"/>
        </w:rPr>
        <w:t xml:space="preserve">specialização em </w:t>
      </w:r>
      <w:r w:rsidR="006528A1">
        <w:rPr>
          <w:b/>
          <w:sz w:val="24"/>
          <w:szCs w:val="24"/>
        </w:rPr>
        <w:t>S</w:t>
      </w:r>
      <w:r w:rsidR="00961C65">
        <w:rPr>
          <w:b/>
          <w:sz w:val="24"/>
          <w:szCs w:val="24"/>
        </w:rPr>
        <w:t>egurança do Trabalho</w:t>
      </w:r>
    </w:p>
    <w:p w:rsidR="002F12BC" w:rsidRPr="00180293" w:rsidRDefault="002F12BC" w:rsidP="006C2308">
      <w:pPr>
        <w:numPr>
          <w:ilvl w:val="1"/>
          <w:numId w:val="5"/>
        </w:numPr>
        <w:tabs>
          <w:tab w:val="clear" w:pos="1440"/>
        </w:tabs>
        <w:autoSpaceDE w:val="0"/>
        <w:autoSpaceDN w:val="0"/>
        <w:spacing w:before="120"/>
        <w:ind w:left="1701" w:hanging="284"/>
        <w:jc w:val="both"/>
        <w:rPr>
          <w:sz w:val="24"/>
          <w:szCs w:val="24"/>
        </w:rPr>
      </w:pPr>
      <w:r w:rsidRPr="00180293">
        <w:rPr>
          <w:sz w:val="24"/>
          <w:szCs w:val="24"/>
        </w:rPr>
        <w:t xml:space="preserve">Nível de escolaridade, 2° grau completo com curso técnico em </w:t>
      </w:r>
      <w:r w:rsidR="00982653">
        <w:rPr>
          <w:sz w:val="24"/>
          <w:szCs w:val="24"/>
        </w:rPr>
        <w:t>Administração e</w:t>
      </w:r>
      <w:r w:rsidR="006C2308">
        <w:rPr>
          <w:sz w:val="24"/>
          <w:szCs w:val="24"/>
        </w:rPr>
        <w:t xml:space="preserve"> Especialização em</w:t>
      </w:r>
      <w:r w:rsidR="00982653">
        <w:rPr>
          <w:sz w:val="24"/>
          <w:szCs w:val="24"/>
        </w:rPr>
        <w:t xml:space="preserve"> </w:t>
      </w:r>
      <w:r w:rsidRPr="00180293">
        <w:rPr>
          <w:sz w:val="24"/>
          <w:szCs w:val="24"/>
        </w:rPr>
        <w:t>Segurança do trabalho.</w:t>
      </w:r>
      <w:r w:rsidR="006C2308">
        <w:rPr>
          <w:sz w:val="24"/>
          <w:szCs w:val="24"/>
        </w:rPr>
        <w:t xml:space="preserve"> Registro no CREA.</w:t>
      </w:r>
    </w:p>
    <w:p w:rsidR="002F12BC" w:rsidRPr="00180293" w:rsidRDefault="002F12BC" w:rsidP="006C2308">
      <w:pPr>
        <w:numPr>
          <w:ilvl w:val="1"/>
          <w:numId w:val="5"/>
        </w:numPr>
        <w:tabs>
          <w:tab w:val="clear" w:pos="1440"/>
        </w:tabs>
        <w:autoSpaceDE w:val="0"/>
        <w:autoSpaceDN w:val="0"/>
        <w:spacing w:before="120"/>
        <w:ind w:left="1701" w:hanging="284"/>
        <w:jc w:val="both"/>
        <w:rPr>
          <w:sz w:val="24"/>
          <w:szCs w:val="24"/>
        </w:rPr>
      </w:pPr>
      <w:r w:rsidRPr="00180293">
        <w:rPr>
          <w:sz w:val="24"/>
          <w:szCs w:val="24"/>
        </w:rPr>
        <w:t xml:space="preserve">Experiência mínima: </w:t>
      </w:r>
    </w:p>
    <w:p w:rsidR="00B45EA6" w:rsidRDefault="006C2308" w:rsidP="006C2308">
      <w:pPr>
        <w:numPr>
          <w:ilvl w:val="1"/>
          <w:numId w:val="3"/>
        </w:numPr>
        <w:tabs>
          <w:tab w:val="clear" w:pos="2325"/>
        </w:tabs>
        <w:autoSpaceDE w:val="0"/>
        <w:autoSpaceDN w:val="0"/>
        <w:spacing w:before="120"/>
        <w:ind w:left="1701" w:hanging="283"/>
        <w:jc w:val="both"/>
        <w:rPr>
          <w:sz w:val="24"/>
          <w:szCs w:val="24"/>
        </w:rPr>
      </w:pPr>
      <w:r w:rsidRPr="006C2308">
        <w:rPr>
          <w:sz w:val="24"/>
          <w:szCs w:val="24"/>
        </w:rPr>
        <w:t>O</w:t>
      </w:r>
      <w:r w:rsidR="002F12BC" w:rsidRPr="006C2308">
        <w:rPr>
          <w:sz w:val="24"/>
          <w:szCs w:val="24"/>
        </w:rPr>
        <w:t xml:space="preserve">2 (dois) anos atuando na função e com experiência comprovada </w:t>
      </w:r>
      <w:r w:rsidRPr="006C2308">
        <w:rPr>
          <w:sz w:val="24"/>
          <w:szCs w:val="24"/>
        </w:rPr>
        <w:t>na CTPS e com conhecimentos em informática.</w:t>
      </w:r>
    </w:p>
    <w:p w:rsidR="002F12BC" w:rsidRPr="00180293" w:rsidRDefault="006C2308" w:rsidP="00C838AE">
      <w:pPr>
        <w:tabs>
          <w:tab w:val="left" w:leader="dot" w:pos="7938"/>
        </w:tabs>
        <w:spacing w:before="100" w:beforeAutospacing="1"/>
        <w:ind w:left="1418"/>
        <w:jc w:val="both"/>
        <w:rPr>
          <w:b/>
          <w:sz w:val="24"/>
          <w:szCs w:val="24"/>
        </w:rPr>
      </w:pPr>
      <w:r w:rsidRPr="006C2308">
        <w:rPr>
          <w:sz w:val="24"/>
          <w:szCs w:val="24"/>
        </w:rPr>
        <w:t xml:space="preserve"> </w:t>
      </w:r>
      <w:r>
        <w:rPr>
          <w:b/>
          <w:sz w:val="24"/>
          <w:szCs w:val="24"/>
        </w:rPr>
        <w:t>Auxiliares de Serviços Gerais</w:t>
      </w:r>
    </w:p>
    <w:p w:rsidR="002F12BC" w:rsidRPr="00180293" w:rsidRDefault="002F12BC" w:rsidP="00217332">
      <w:pPr>
        <w:numPr>
          <w:ilvl w:val="1"/>
          <w:numId w:val="5"/>
        </w:numPr>
        <w:tabs>
          <w:tab w:val="clear" w:pos="1440"/>
        </w:tabs>
        <w:autoSpaceDE w:val="0"/>
        <w:autoSpaceDN w:val="0"/>
        <w:spacing w:before="120"/>
        <w:ind w:left="1701" w:hanging="284"/>
        <w:jc w:val="both"/>
        <w:rPr>
          <w:sz w:val="24"/>
          <w:szCs w:val="24"/>
        </w:rPr>
      </w:pPr>
      <w:r w:rsidRPr="00180293">
        <w:rPr>
          <w:sz w:val="24"/>
          <w:szCs w:val="24"/>
        </w:rPr>
        <w:t xml:space="preserve">Nível de escolaridade, Ensino Fundamental </w:t>
      </w:r>
      <w:r w:rsidRPr="00180293">
        <w:rPr>
          <w:b/>
          <w:sz w:val="24"/>
          <w:szCs w:val="24"/>
        </w:rPr>
        <w:t>I</w:t>
      </w:r>
      <w:r w:rsidRPr="00180293">
        <w:rPr>
          <w:sz w:val="24"/>
          <w:szCs w:val="24"/>
        </w:rPr>
        <w:t xml:space="preserve"> (4ª série/5º ano).</w:t>
      </w:r>
    </w:p>
    <w:p w:rsidR="002F12BC" w:rsidRPr="00180293" w:rsidRDefault="002F12BC" w:rsidP="00217332">
      <w:pPr>
        <w:numPr>
          <w:ilvl w:val="1"/>
          <w:numId w:val="5"/>
        </w:numPr>
        <w:tabs>
          <w:tab w:val="clear" w:pos="1440"/>
        </w:tabs>
        <w:autoSpaceDE w:val="0"/>
        <w:autoSpaceDN w:val="0"/>
        <w:spacing w:before="120"/>
        <w:ind w:left="1701" w:hanging="284"/>
        <w:jc w:val="both"/>
        <w:rPr>
          <w:sz w:val="24"/>
          <w:szCs w:val="24"/>
        </w:rPr>
      </w:pPr>
      <w:r w:rsidRPr="00180293">
        <w:rPr>
          <w:sz w:val="24"/>
          <w:szCs w:val="24"/>
        </w:rPr>
        <w:t xml:space="preserve">Experiência: </w:t>
      </w:r>
    </w:p>
    <w:p w:rsidR="002F12BC" w:rsidRPr="00180293" w:rsidRDefault="002F12BC" w:rsidP="00217332">
      <w:pPr>
        <w:numPr>
          <w:ilvl w:val="1"/>
          <w:numId w:val="3"/>
        </w:numPr>
        <w:tabs>
          <w:tab w:val="clear" w:pos="2325"/>
        </w:tabs>
        <w:autoSpaceDE w:val="0"/>
        <w:autoSpaceDN w:val="0"/>
        <w:spacing w:before="120"/>
        <w:ind w:left="1701" w:hanging="283"/>
        <w:jc w:val="both"/>
        <w:rPr>
          <w:sz w:val="24"/>
          <w:szCs w:val="24"/>
        </w:rPr>
      </w:pPr>
      <w:r w:rsidRPr="00180293">
        <w:rPr>
          <w:sz w:val="24"/>
          <w:szCs w:val="24"/>
        </w:rPr>
        <w:t>Sem comprovação</w:t>
      </w:r>
    </w:p>
    <w:p w:rsidR="002F12BC" w:rsidRPr="00180293" w:rsidRDefault="001F5CA5" w:rsidP="00217332">
      <w:pPr>
        <w:numPr>
          <w:ilvl w:val="2"/>
          <w:numId w:val="8"/>
        </w:numPr>
        <w:autoSpaceDE w:val="0"/>
        <w:autoSpaceDN w:val="0"/>
        <w:spacing w:before="240"/>
        <w:jc w:val="both"/>
        <w:rPr>
          <w:b/>
          <w:sz w:val="24"/>
          <w:szCs w:val="24"/>
        </w:rPr>
      </w:pPr>
      <w:r>
        <w:rPr>
          <w:b/>
          <w:sz w:val="24"/>
          <w:szCs w:val="24"/>
        </w:rPr>
        <w:t>OPERAÇÃO E MANUTENÇÃO</w:t>
      </w:r>
    </w:p>
    <w:p w:rsidR="002F12BC" w:rsidRPr="00496ACA" w:rsidRDefault="002F12BC" w:rsidP="00217332">
      <w:pPr>
        <w:spacing w:before="240"/>
        <w:ind w:left="1560"/>
        <w:jc w:val="both"/>
        <w:rPr>
          <w:spacing w:val="-4"/>
          <w:sz w:val="24"/>
          <w:szCs w:val="24"/>
        </w:rPr>
      </w:pPr>
      <w:r w:rsidRPr="00180293">
        <w:rPr>
          <w:spacing w:val="-4"/>
          <w:sz w:val="24"/>
          <w:szCs w:val="24"/>
        </w:rPr>
        <w:t>Os Serviços de Operação e Manutenção consistem em p</w:t>
      </w:r>
      <w:r w:rsidRPr="00180293">
        <w:rPr>
          <w:sz w:val="24"/>
          <w:szCs w:val="24"/>
        </w:rPr>
        <w:t>lanejar, coordenar, supervisionar e executar as atividades de campo relativas à operação e a manutenção de toda infraestrutura, objetivando a captação, condução, armazenamento e distribuição de água às parcelas agrícolas</w:t>
      </w:r>
      <w:r w:rsidRPr="00180293">
        <w:rPr>
          <w:spacing w:val="-4"/>
          <w:sz w:val="24"/>
          <w:szCs w:val="24"/>
        </w:rPr>
        <w:t xml:space="preserve"> do Perímetro</w:t>
      </w:r>
      <w:r w:rsidRPr="00180293">
        <w:rPr>
          <w:sz w:val="24"/>
          <w:szCs w:val="24"/>
        </w:rPr>
        <w:t>. Consiste, também, na necessidade de elaborar, implantar e desenvolver sistema de acompanhamento e de avaliação mensal de desempenho das atividades e dos seus custos e manter atualizado o inventário do Perímetro e de todos os dados relativos à operação e manutenção da infra-estrutura.</w:t>
      </w:r>
      <w:r w:rsidR="003872E2">
        <w:rPr>
          <w:sz w:val="24"/>
          <w:szCs w:val="24"/>
        </w:rPr>
        <w:t xml:space="preserve"> Criar rotinas de trabalho para os técnicos de operação; de forma que, os dados sejam coletados e consolidados de forma ágil pela área administrativa.</w:t>
      </w:r>
      <w:r w:rsidR="00496ACA" w:rsidRPr="00496ACA">
        <w:t xml:space="preserve"> </w:t>
      </w:r>
      <w:r w:rsidR="00496ACA">
        <w:t>E</w:t>
      </w:r>
      <w:r w:rsidR="00496ACA" w:rsidRPr="00496ACA">
        <w:rPr>
          <w:spacing w:val="-4"/>
          <w:sz w:val="24"/>
          <w:szCs w:val="24"/>
        </w:rPr>
        <w:t>stabelece</w:t>
      </w:r>
      <w:r w:rsidR="00496ACA">
        <w:rPr>
          <w:spacing w:val="-4"/>
          <w:sz w:val="24"/>
          <w:szCs w:val="24"/>
        </w:rPr>
        <w:t>r</w:t>
      </w:r>
      <w:r w:rsidR="00496ACA" w:rsidRPr="00496ACA">
        <w:rPr>
          <w:spacing w:val="-4"/>
          <w:sz w:val="24"/>
          <w:szCs w:val="24"/>
        </w:rPr>
        <w:t xml:space="preserve"> os requisitos e condições mínimas </w:t>
      </w:r>
      <w:r w:rsidR="00496ACA">
        <w:rPr>
          <w:spacing w:val="-4"/>
          <w:sz w:val="24"/>
          <w:szCs w:val="24"/>
        </w:rPr>
        <w:t>previstos pela Norma Regulamentadora – NR 10.</w:t>
      </w:r>
    </w:p>
    <w:p w:rsidR="00AF21CF" w:rsidRPr="00180293" w:rsidRDefault="002F12BC" w:rsidP="00B457F5">
      <w:pPr>
        <w:spacing w:before="100"/>
        <w:ind w:left="1560"/>
        <w:jc w:val="both"/>
        <w:rPr>
          <w:sz w:val="24"/>
          <w:szCs w:val="24"/>
        </w:rPr>
      </w:pPr>
      <w:r w:rsidRPr="00180293">
        <w:rPr>
          <w:sz w:val="24"/>
          <w:szCs w:val="24"/>
        </w:rPr>
        <w:lastRenderedPageBreak/>
        <w:t>Estas atividades serão gerenciadas pelo Gerente de Operação e Manutenção e a execução pelos setores de Irrigação/Hidráulica, Manutenção Mecânica/Eletroeletrônica/Civil.</w:t>
      </w:r>
    </w:p>
    <w:p w:rsidR="002F12BC" w:rsidRPr="00180293" w:rsidRDefault="00D2009C" w:rsidP="00217332">
      <w:pPr>
        <w:numPr>
          <w:ilvl w:val="3"/>
          <w:numId w:val="8"/>
        </w:numPr>
        <w:autoSpaceDE w:val="0"/>
        <w:autoSpaceDN w:val="0"/>
        <w:spacing w:before="240"/>
        <w:jc w:val="both"/>
        <w:rPr>
          <w:b/>
          <w:sz w:val="24"/>
          <w:szCs w:val="24"/>
        </w:rPr>
      </w:pPr>
      <w:r>
        <w:rPr>
          <w:b/>
          <w:sz w:val="24"/>
          <w:szCs w:val="24"/>
        </w:rPr>
        <w:t>OPERAÇÃO</w:t>
      </w:r>
    </w:p>
    <w:p w:rsidR="002F12BC" w:rsidRPr="00180293" w:rsidRDefault="002F12BC" w:rsidP="00217332">
      <w:pPr>
        <w:pStyle w:val="Recuodecorpodetexto3"/>
        <w:ind w:left="2268"/>
        <w:jc w:val="both"/>
        <w:rPr>
          <w:sz w:val="24"/>
          <w:szCs w:val="24"/>
        </w:rPr>
      </w:pPr>
      <w:r w:rsidRPr="00180293">
        <w:rPr>
          <w:sz w:val="24"/>
          <w:szCs w:val="24"/>
        </w:rPr>
        <w:t xml:space="preserve">Os serviços de operação consistem no planejamento, coordenação, supervisão e execução das atividades de operação de </w:t>
      </w:r>
      <w:r w:rsidR="00651D4C">
        <w:rPr>
          <w:sz w:val="24"/>
          <w:szCs w:val="24"/>
        </w:rPr>
        <w:t>0</w:t>
      </w:r>
      <w:r w:rsidRPr="00180293">
        <w:rPr>
          <w:sz w:val="24"/>
          <w:szCs w:val="24"/>
        </w:rPr>
        <w:t xml:space="preserve">6 (seis) estações de bombeamento, sendo 01(uma) de captação principal (EB-P), </w:t>
      </w:r>
      <w:r w:rsidR="00651D4C">
        <w:rPr>
          <w:sz w:val="24"/>
          <w:szCs w:val="24"/>
        </w:rPr>
        <w:t>0</w:t>
      </w:r>
      <w:r w:rsidRPr="00180293">
        <w:rPr>
          <w:sz w:val="24"/>
          <w:szCs w:val="24"/>
        </w:rPr>
        <w:t>4 (quatro) de pressurização; reservatórios de compensação e de controle; estruturas eletroeletrônicas, mecânicas e hidráulicas; subestações de 13,8 kV; distribuição de água pressurizada e estradas de acesso. Todos esses serviços serão desenvolvidos em conformidade com as Normas Técnicas, Projeto Executivo, parâmetros de dimensionamento das estruturas e equipamentos, recomendações contidas nos Manuais de Operação e Manuais dos fabricantes dos equipamentos e dos instrumentos instalados no Perímetro.</w:t>
      </w:r>
    </w:p>
    <w:p w:rsidR="002F12BC" w:rsidRPr="00180293" w:rsidRDefault="002F12BC" w:rsidP="00217332">
      <w:pPr>
        <w:pStyle w:val="Recuodecorpodetexto3"/>
        <w:ind w:left="2268"/>
        <w:jc w:val="both"/>
        <w:rPr>
          <w:sz w:val="24"/>
          <w:szCs w:val="24"/>
        </w:rPr>
      </w:pPr>
      <w:r w:rsidRPr="00180293">
        <w:rPr>
          <w:b/>
          <w:sz w:val="24"/>
          <w:szCs w:val="24"/>
        </w:rPr>
        <w:t>As estações de bombeamento</w:t>
      </w:r>
      <w:r w:rsidRPr="00180293">
        <w:rPr>
          <w:sz w:val="24"/>
          <w:szCs w:val="24"/>
        </w:rPr>
        <w:t xml:space="preserve"> </w:t>
      </w:r>
      <w:r w:rsidRPr="00180293">
        <w:rPr>
          <w:b/>
          <w:sz w:val="24"/>
          <w:szCs w:val="24"/>
        </w:rPr>
        <w:t>deverão ser paralisadas no “horário de ponta”</w:t>
      </w:r>
      <w:r w:rsidRPr="00180293">
        <w:rPr>
          <w:sz w:val="24"/>
          <w:szCs w:val="24"/>
        </w:rPr>
        <w:t xml:space="preserve">, em cumprimento ao contrato (CHESF/COELBA) de fornecimento de energia elétrica para o Perímetro. </w:t>
      </w:r>
    </w:p>
    <w:p w:rsidR="002F12BC" w:rsidRPr="00180293" w:rsidRDefault="002F12BC" w:rsidP="00217332">
      <w:pPr>
        <w:pStyle w:val="Recuodecorpodetexto3"/>
        <w:ind w:left="2268"/>
        <w:jc w:val="both"/>
        <w:rPr>
          <w:sz w:val="24"/>
          <w:szCs w:val="24"/>
        </w:rPr>
      </w:pPr>
      <w:r w:rsidRPr="00180293">
        <w:rPr>
          <w:sz w:val="24"/>
          <w:szCs w:val="24"/>
        </w:rPr>
        <w:t>As programações de funcionamento das estações de bombeamento deverão usar, ao máximo, o “horário reservado” (benefício da modalidade tarifária horosazonal), para economia de energia elétrica.</w:t>
      </w:r>
    </w:p>
    <w:p w:rsidR="002F12BC" w:rsidRPr="00180293" w:rsidRDefault="002F12BC" w:rsidP="00217332">
      <w:pPr>
        <w:pStyle w:val="Recuodecorpodetexto3"/>
        <w:ind w:left="2268"/>
        <w:jc w:val="both"/>
        <w:rPr>
          <w:sz w:val="24"/>
          <w:szCs w:val="24"/>
        </w:rPr>
      </w:pPr>
      <w:r w:rsidRPr="00180293">
        <w:rPr>
          <w:sz w:val="24"/>
          <w:szCs w:val="24"/>
        </w:rPr>
        <w:t>A distribuição de água aos lotes agrícolas será realizada dentro de um regime de demanda livre, no horário pré-fixado para o Perímetro e de acordo com a demanda prevista no Plano de Irrigação, ajustada e consolidada pela CONTRATADA, conforme acompanhamento diário da irrigação.</w:t>
      </w:r>
    </w:p>
    <w:p w:rsidR="002F12BC" w:rsidRPr="00180293" w:rsidRDefault="002F12BC" w:rsidP="00217332">
      <w:pPr>
        <w:pStyle w:val="Recuodecorpodetexto3"/>
        <w:ind w:left="2268"/>
        <w:jc w:val="both"/>
        <w:rPr>
          <w:sz w:val="24"/>
          <w:szCs w:val="24"/>
        </w:rPr>
      </w:pPr>
      <w:r w:rsidRPr="00180293">
        <w:rPr>
          <w:sz w:val="24"/>
          <w:szCs w:val="24"/>
        </w:rPr>
        <w:t xml:space="preserve">O tempo de funcionamento da estação de bombeamento principal (EB-P), para os reservatórios de compensações, será de até </w:t>
      </w:r>
      <w:r w:rsidRPr="00180293">
        <w:rPr>
          <w:b/>
          <w:sz w:val="24"/>
          <w:szCs w:val="24"/>
        </w:rPr>
        <w:t>20 (vinte)</w:t>
      </w:r>
      <w:r w:rsidRPr="00180293">
        <w:rPr>
          <w:sz w:val="24"/>
          <w:szCs w:val="24"/>
        </w:rPr>
        <w:t xml:space="preserve"> horas por dia, no pico de demanda d’água. </w:t>
      </w:r>
    </w:p>
    <w:p w:rsidR="002F12BC" w:rsidRPr="00180293" w:rsidRDefault="002F12BC" w:rsidP="00217332">
      <w:pPr>
        <w:pStyle w:val="Recuodecorpodetexto3"/>
        <w:ind w:left="2268"/>
        <w:jc w:val="both"/>
        <w:rPr>
          <w:sz w:val="24"/>
          <w:szCs w:val="24"/>
        </w:rPr>
      </w:pPr>
      <w:r w:rsidRPr="00180293">
        <w:rPr>
          <w:sz w:val="24"/>
          <w:szCs w:val="24"/>
        </w:rPr>
        <w:t xml:space="preserve">O tempo de funcionamento das estações de bombeamento de pressurização, (EBPs), no pico de demanda de água, será de 20 (vinte) horas por dia. Cada estação será operada com operador exclusivo. </w:t>
      </w:r>
    </w:p>
    <w:p w:rsidR="002F12BC" w:rsidRPr="00180293" w:rsidRDefault="002F12BC" w:rsidP="00217332">
      <w:pPr>
        <w:pStyle w:val="Recuodecorpodetexto3"/>
        <w:ind w:left="2268"/>
        <w:jc w:val="both"/>
        <w:rPr>
          <w:sz w:val="24"/>
          <w:szCs w:val="24"/>
          <w:highlight w:val="yellow"/>
        </w:rPr>
      </w:pPr>
      <w:r w:rsidRPr="00180293">
        <w:rPr>
          <w:sz w:val="24"/>
          <w:szCs w:val="24"/>
        </w:rPr>
        <w:t>Os setores hidráulicos que atendem as quadras e as parcelas irrigadas terão tempo de funcionamento máximo de 20 horas /dia.</w:t>
      </w:r>
      <w:r w:rsidRPr="00180293">
        <w:rPr>
          <w:sz w:val="24"/>
          <w:szCs w:val="24"/>
          <w:highlight w:val="yellow"/>
        </w:rPr>
        <w:t xml:space="preserve"> </w:t>
      </w:r>
    </w:p>
    <w:p w:rsidR="002F12BC" w:rsidRPr="00046144" w:rsidRDefault="002F12BC" w:rsidP="00217332">
      <w:pPr>
        <w:pStyle w:val="Recuodecorpodetexto3"/>
        <w:ind w:left="2268"/>
        <w:jc w:val="both"/>
        <w:rPr>
          <w:i/>
          <w:sz w:val="24"/>
          <w:szCs w:val="24"/>
        </w:rPr>
      </w:pPr>
      <w:r w:rsidRPr="00180293">
        <w:rPr>
          <w:sz w:val="24"/>
          <w:szCs w:val="24"/>
        </w:rPr>
        <w:t xml:space="preserve">O sistema de captação, condução e distribuição de água, todo ou em parte, durante todo o ano, deverá estar em condições de operar de domingo a sábado, sendo que, </w:t>
      </w:r>
      <w:r w:rsidRPr="00046144">
        <w:rPr>
          <w:i/>
          <w:sz w:val="24"/>
          <w:szCs w:val="24"/>
        </w:rPr>
        <w:t>a operação aos domingos só deverá acontecer em caso de extrema necessidade.</w:t>
      </w:r>
    </w:p>
    <w:p w:rsidR="002F12BC" w:rsidRPr="00180293" w:rsidRDefault="002F12BC" w:rsidP="00217332">
      <w:pPr>
        <w:pStyle w:val="Recuodecorpodetexto3"/>
        <w:ind w:left="2268"/>
        <w:jc w:val="both"/>
        <w:rPr>
          <w:sz w:val="24"/>
          <w:szCs w:val="24"/>
        </w:rPr>
      </w:pPr>
      <w:r w:rsidRPr="00180293">
        <w:rPr>
          <w:sz w:val="24"/>
          <w:szCs w:val="24"/>
        </w:rPr>
        <w:t>O dimensionamento do pessoal para a operação deverá estar em conformidade ao tempo de funcionamento de cada estrutura destacada acima.</w:t>
      </w:r>
    </w:p>
    <w:p w:rsidR="002F12BC" w:rsidRPr="00180293" w:rsidRDefault="002F12BC" w:rsidP="00217332">
      <w:pPr>
        <w:pStyle w:val="Recuodecorpodetexto3"/>
        <w:ind w:left="2268"/>
        <w:jc w:val="both"/>
        <w:rPr>
          <w:sz w:val="24"/>
          <w:szCs w:val="24"/>
        </w:rPr>
      </w:pPr>
      <w:r w:rsidRPr="00180293">
        <w:rPr>
          <w:sz w:val="24"/>
          <w:szCs w:val="24"/>
        </w:rPr>
        <w:t>O perfil do pessoal necessário ao exercício das atividades de Operação deverá ter as qualificações abaixo:</w:t>
      </w:r>
    </w:p>
    <w:p w:rsidR="002F12BC" w:rsidRDefault="002F12BC" w:rsidP="00217332">
      <w:pPr>
        <w:pStyle w:val="Recuodecorpodetexto3"/>
        <w:ind w:left="2268"/>
        <w:jc w:val="both"/>
        <w:rPr>
          <w:b/>
          <w:sz w:val="24"/>
          <w:szCs w:val="24"/>
        </w:rPr>
      </w:pPr>
    </w:p>
    <w:p w:rsidR="002F12BC" w:rsidRPr="00180293" w:rsidRDefault="002F12BC" w:rsidP="00217332">
      <w:pPr>
        <w:pStyle w:val="Recuodecorpodetexto3"/>
        <w:ind w:left="2410"/>
        <w:jc w:val="both"/>
        <w:rPr>
          <w:b/>
          <w:sz w:val="24"/>
          <w:szCs w:val="24"/>
        </w:rPr>
      </w:pPr>
      <w:r w:rsidRPr="00180293">
        <w:rPr>
          <w:b/>
          <w:sz w:val="24"/>
          <w:szCs w:val="24"/>
        </w:rPr>
        <w:lastRenderedPageBreak/>
        <w:t>Operad</w:t>
      </w:r>
      <w:r w:rsidR="008F7DB0">
        <w:rPr>
          <w:b/>
          <w:sz w:val="24"/>
          <w:szCs w:val="24"/>
        </w:rPr>
        <w:t>ores de Estações de Bombeamento</w:t>
      </w:r>
    </w:p>
    <w:p w:rsidR="00406ED2" w:rsidRPr="00180293" w:rsidRDefault="00A7531D" w:rsidP="00217332">
      <w:pPr>
        <w:numPr>
          <w:ilvl w:val="0"/>
          <w:numId w:val="17"/>
        </w:numPr>
        <w:tabs>
          <w:tab w:val="left" w:pos="2835"/>
        </w:tabs>
        <w:spacing w:before="240"/>
        <w:ind w:left="2835" w:hanging="425"/>
        <w:jc w:val="both"/>
        <w:rPr>
          <w:sz w:val="24"/>
        </w:rPr>
      </w:pPr>
      <w:r w:rsidRPr="00180293">
        <w:rPr>
          <w:sz w:val="24"/>
        </w:rPr>
        <w:t xml:space="preserve">Nível de escolaridade, 1º grau completo. </w:t>
      </w:r>
    </w:p>
    <w:p w:rsidR="002F12BC" w:rsidRPr="00180293" w:rsidRDefault="00DD75D7" w:rsidP="00217332">
      <w:pPr>
        <w:tabs>
          <w:tab w:val="left" w:pos="2977"/>
        </w:tabs>
        <w:autoSpaceDE w:val="0"/>
        <w:autoSpaceDN w:val="0"/>
        <w:spacing w:before="240"/>
        <w:ind w:left="2410"/>
        <w:jc w:val="both"/>
        <w:rPr>
          <w:sz w:val="24"/>
          <w:szCs w:val="24"/>
        </w:rPr>
      </w:pPr>
      <w:r w:rsidRPr="00180293">
        <w:rPr>
          <w:sz w:val="24"/>
          <w:szCs w:val="24"/>
        </w:rPr>
        <w:t xml:space="preserve">      </w:t>
      </w:r>
      <w:r w:rsidR="002F12BC" w:rsidRPr="00180293">
        <w:rPr>
          <w:sz w:val="24"/>
          <w:szCs w:val="24"/>
        </w:rPr>
        <w:t xml:space="preserve">Experiência: </w:t>
      </w:r>
    </w:p>
    <w:p w:rsidR="002F12BC" w:rsidRPr="00180293" w:rsidRDefault="00DD75D7" w:rsidP="00217332">
      <w:pPr>
        <w:numPr>
          <w:ilvl w:val="1"/>
          <w:numId w:val="3"/>
        </w:numPr>
        <w:tabs>
          <w:tab w:val="clear" w:pos="2325"/>
        </w:tabs>
        <w:autoSpaceDE w:val="0"/>
        <w:autoSpaceDN w:val="0"/>
        <w:spacing w:before="240"/>
        <w:ind w:left="3119" w:hanging="425"/>
        <w:jc w:val="both"/>
        <w:rPr>
          <w:sz w:val="24"/>
          <w:szCs w:val="24"/>
        </w:rPr>
      </w:pPr>
      <w:r w:rsidRPr="00180293">
        <w:rPr>
          <w:sz w:val="24"/>
          <w:szCs w:val="24"/>
        </w:rPr>
        <w:t xml:space="preserve">  </w:t>
      </w:r>
      <w:r w:rsidR="00A03FFC">
        <w:rPr>
          <w:sz w:val="24"/>
          <w:szCs w:val="24"/>
        </w:rPr>
        <w:t>0</w:t>
      </w:r>
      <w:r w:rsidR="002F12BC" w:rsidRPr="00180293">
        <w:rPr>
          <w:sz w:val="24"/>
          <w:szCs w:val="24"/>
        </w:rPr>
        <w:t xml:space="preserve">2 (dois) anos atuando na função e comprovada por meio de </w:t>
      </w:r>
      <w:r w:rsidR="002F12BC" w:rsidRPr="00180293">
        <w:rPr>
          <w:i/>
          <w:sz w:val="24"/>
          <w:szCs w:val="24"/>
        </w:rPr>
        <w:t xml:space="preserve">curriculum vitae </w:t>
      </w:r>
      <w:r w:rsidR="002F12BC" w:rsidRPr="00180293">
        <w:rPr>
          <w:sz w:val="24"/>
          <w:szCs w:val="24"/>
        </w:rPr>
        <w:t xml:space="preserve">e CTPS. </w:t>
      </w:r>
    </w:p>
    <w:p w:rsidR="002F12BC" w:rsidRPr="00180293" w:rsidRDefault="002F12BC" w:rsidP="00217332">
      <w:pPr>
        <w:autoSpaceDE w:val="0"/>
        <w:autoSpaceDN w:val="0"/>
        <w:spacing w:before="240"/>
        <w:ind w:left="2694"/>
        <w:jc w:val="both"/>
        <w:rPr>
          <w:sz w:val="24"/>
          <w:szCs w:val="24"/>
        </w:rPr>
      </w:pPr>
    </w:p>
    <w:p w:rsidR="002F12BC" w:rsidRPr="00180293" w:rsidRDefault="008F7DB0" w:rsidP="00217332">
      <w:pPr>
        <w:pStyle w:val="Recuodecorpodetexto3"/>
        <w:ind w:left="2410"/>
        <w:jc w:val="both"/>
        <w:rPr>
          <w:b/>
          <w:sz w:val="24"/>
          <w:szCs w:val="24"/>
        </w:rPr>
      </w:pPr>
      <w:r>
        <w:rPr>
          <w:b/>
          <w:sz w:val="24"/>
          <w:szCs w:val="24"/>
        </w:rPr>
        <w:t>Inspetor de Irrigação</w:t>
      </w:r>
    </w:p>
    <w:p w:rsidR="00531746" w:rsidRPr="00180293" w:rsidRDefault="00531746" w:rsidP="00A03FFC">
      <w:pPr>
        <w:numPr>
          <w:ilvl w:val="0"/>
          <w:numId w:val="17"/>
        </w:numPr>
        <w:tabs>
          <w:tab w:val="left" w:pos="2835"/>
        </w:tabs>
        <w:spacing w:before="240"/>
        <w:ind w:left="2835" w:hanging="425"/>
        <w:jc w:val="both"/>
        <w:rPr>
          <w:sz w:val="24"/>
        </w:rPr>
      </w:pPr>
      <w:r w:rsidRPr="00180293">
        <w:rPr>
          <w:sz w:val="24"/>
        </w:rPr>
        <w:t>Nível de escolaridade, 2º grau completo</w:t>
      </w:r>
      <w:r w:rsidR="008F7DB0">
        <w:rPr>
          <w:sz w:val="24"/>
        </w:rPr>
        <w:t xml:space="preserve"> e habilitação na categoria A</w:t>
      </w:r>
      <w:r w:rsidRPr="00180293">
        <w:rPr>
          <w:sz w:val="24"/>
        </w:rPr>
        <w:t>.</w:t>
      </w:r>
    </w:p>
    <w:p w:rsidR="002F12BC" w:rsidRPr="00A03FFC" w:rsidRDefault="002F12BC" w:rsidP="00A03FFC">
      <w:pPr>
        <w:tabs>
          <w:tab w:val="left" w:pos="2835"/>
        </w:tabs>
        <w:spacing w:before="240"/>
        <w:ind w:left="2835"/>
        <w:jc w:val="both"/>
        <w:rPr>
          <w:sz w:val="24"/>
        </w:rPr>
      </w:pPr>
      <w:r w:rsidRPr="00A03FFC">
        <w:rPr>
          <w:sz w:val="24"/>
        </w:rPr>
        <w:t xml:space="preserve">Experiência: </w:t>
      </w:r>
    </w:p>
    <w:p w:rsidR="002F12BC" w:rsidRPr="00A03FFC" w:rsidRDefault="00DD75D7" w:rsidP="00A03FFC">
      <w:pPr>
        <w:numPr>
          <w:ilvl w:val="1"/>
          <w:numId w:val="3"/>
        </w:numPr>
        <w:tabs>
          <w:tab w:val="clear" w:pos="2325"/>
        </w:tabs>
        <w:autoSpaceDE w:val="0"/>
        <w:autoSpaceDN w:val="0"/>
        <w:spacing w:before="240"/>
        <w:ind w:left="3119" w:hanging="425"/>
        <w:jc w:val="both"/>
        <w:rPr>
          <w:sz w:val="24"/>
          <w:szCs w:val="24"/>
        </w:rPr>
      </w:pPr>
      <w:r w:rsidRPr="00A03FFC">
        <w:rPr>
          <w:sz w:val="24"/>
          <w:szCs w:val="24"/>
        </w:rPr>
        <w:t xml:space="preserve">  </w:t>
      </w:r>
      <w:r w:rsidR="00A03FFC">
        <w:rPr>
          <w:sz w:val="24"/>
          <w:szCs w:val="24"/>
        </w:rPr>
        <w:t>0</w:t>
      </w:r>
      <w:r w:rsidR="002F12BC" w:rsidRPr="00A03FFC">
        <w:rPr>
          <w:sz w:val="24"/>
          <w:szCs w:val="24"/>
        </w:rPr>
        <w:t xml:space="preserve">2 (dois) anos atuando na função e comprovada por meio de curriculum vitae e CTPS. </w:t>
      </w:r>
    </w:p>
    <w:p w:rsidR="002F12BC" w:rsidRPr="00180293" w:rsidRDefault="00D2009C" w:rsidP="00217332">
      <w:pPr>
        <w:numPr>
          <w:ilvl w:val="3"/>
          <w:numId w:val="8"/>
        </w:numPr>
        <w:autoSpaceDE w:val="0"/>
        <w:autoSpaceDN w:val="0"/>
        <w:spacing w:before="240"/>
        <w:jc w:val="both"/>
        <w:rPr>
          <w:b/>
          <w:sz w:val="24"/>
          <w:szCs w:val="24"/>
        </w:rPr>
      </w:pPr>
      <w:r>
        <w:rPr>
          <w:b/>
          <w:sz w:val="24"/>
          <w:szCs w:val="24"/>
        </w:rPr>
        <w:t>MANUTENÇÃO</w:t>
      </w:r>
    </w:p>
    <w:p w:rsidR="002F12BC" w:rsidRPr="00180293" w:rsidRDefault="002F12BC" w:rsidP="00217332">
      <w:pPr>
        <w:pStyle w:val="Recuodecorpodetexto3"/>
        <w:ind w:left="2268"/>
        <w:jc w:val="both"/>
        <w:rPr>
          <w:sz w:val="24"/>
          <w:szCs w:val="24"/>
        </w:rPr>
      </w:pPr>
      <w:r w:rsidRPr="00180293">
        <w:rPr>
          <w:sz w:val="24"/>
          <w:szCs w:val="24"/>
        </w:rPr>
        <w:t xml:space="preserve">Os serviços de manutenção consistem no planejamento, coordenação, supervisão e execução das atividades de manutenção da infraestrutura do Perímetro, a saber: canal de aproximação; </w:t>
      </w:r>
      <w:r w:rsidR="0097480A">
        <w:rPr>
          <w:sz w:val="24"/>
          <w:szCs w:val="24"/>
        </w:rPr>
        <w:t>0</w:t>
      </w:r>
      <w:r w:rsidRPr="00180293">
        <w:rPr>
          <w:sz w:val="24"/>
          <w:szCs w:val="24"/>
        </w:rPr>
        <w:t xml:space="preserve">6 (seis) estações de bombeamento, sendo 01(uma) de captação principal (EB- P), </w:t>
      </w:r>
      <w:r w:rsidR="0097480A">
        <w:rPr>
          <w:sz w:val="24"/>
          <w:szCs w:val="24"/>
        </w:rPr>
        <w:t>0</w:t>
      </w:r>
      <w:r w:rsidRPr="00180293">
        <w:rPr>
          <w:sz w:val="24"/>
          <w:szCs w:val="24"/>
        </w:rPr>
        <w:t xml:space="preserve">4 (quatro) EBs de pressurização; reservatórios de controle; estruturas eletroeletrônicas, mecânicas e hidráulicas; subestações de 13,8 kV; distribuição de água pressurizada; conjuntos válvula-hidrômetro; bancos capacitores; estradas de acesso as infraestruturas; rede de drenagem; construções civis, relativas </w:t>
      </w:r>
      <w:r w:rsidR="005C29F2" w:rsidRPr="00180293">
        <w:rPr>
          <w:sz w:val="24"/>
          <w:szCs w:val="24"/>
        </w:rPr>
        <w:t>às</w:t>
      </w:r>
      <w:r w:rsidRPr="00180293">
        <w:rPr>
          <w:sz w:val="24"/>
          <w:szCs w:val="24"/>
        </w:rPr>
        <w:t xml:space="preserve"> infra-estruturas de irrigação. Todos esses serviços serão desenvolvidos em conformidade com as Normas Técnicas, Projeto Executivo, parâmetros de dimensionamento das estruturas e equipamentos, recomendações contidas nos Manuais de Operação e Manuais dos fabricantes dos equipamentos e dos instrumentos instalados no Perímetro.</w:t>
      </w:r>
    </w:p>
    <w:p w:rsidR="002F12BC" w:rsidRPr="00180293" w:rsidRDefault="002F12BC" w:rsidP="00217332">
      <w:pPr>
        <w:pStyle w:val="Recuodecorpodetexto3"/>
        <w:ind w:left="2268"/>
        <w:jc w:val="both"/>
        <w:rPr>
          <w:sz w:val="24"/>
          <w:szCs w:val="24"/>
        </w:rPr>
      </w:pPr>
      <w:r w:rsidRPr="00180293">
        <w:rPr>
          <w:sz w:val="24"/>
          <w:szCs w:val="24"/>
        </w:rPr>
        <w:t>A manutenção é a atividade que visa manter e prolongar a vida útil da infraestrutura, desde a simples conservação dos componentes do sistema até a análise de suas falhas, de forma a garantir as perfeitas condições de funcionamento. As atividades de manutenção serão as previstas nos planos apresentados pela Licitante Vencedora CONTRATADA, compreendendo a manutenção preditiva, a manutenção preventiva e a manutenção corretiva, a saber:</w:t>
      </w:r>
    </w:p>
    <w:p w:rsidR="002F12BC" w:rsidRPr="00180293" w:rsidRDefault="00E12E69" w:rsidP="00217332">
      <w:pPr>
        <w:pStyle w:val="Recuodecorpodetexto3"/>
        <w:ind w:left="2268"/>
        <w:jc w:val="both"/>
        <w:rPr>
          <w:b/>
          <w:sz w:val="24"/>
          <w:szCs w:val="24"/>
        </w:rPr>
      </w:pPr>
      <w:r>
        <w:rPr>
          <w:b/>
          <w:sz w:val="24"/>
          <w:szCs w:val="24"/>
        </w:rPr>
        <w:t>A manutenção preventiva</w:t>
      </w:r>
    </w:p>
    <w:p w:rsidR="002F12BC" w:rsidRPr="00180293" w:rsidRDefault="002F12BC" w:rsidP="00217332">
      <w:pPr>
        <w:pStyle w:val="Recuodecorpodetexto3"/>
        <w:ind w:left="2268"/>
        <w:jc w:val="both"/>
        <w:rPr>
          <w:sz w:val="24"/>
          <w:szCs w:val="24"/>
        </w:rPr>
      </w:pPr>
      <w:r w:rsidRPr="00180293">
        <w:rPr>
          <w:sz w:val="24"/>
          <w:szCs w:val="24"/>
        </w:rPr>
        <w:t xml:space="preserve">Tem como objetivo a paralisação planejada de equipamentos, instalações ou da infraestrutura, para verificar e ou substituir peças, componentes ou partes, evitando paradas imprevistas ou interrupções da operação. Utiliza informações de projeto e de fabricantes dos equipamentos e de processos estatísticos para determinação da vida útil das peças e componentes para estabelecer a periodicidade das intervenções. </w:t>
      </w:r>
      <w:r w:rsidRPr="00046144">
        <w:rPr>
          <w:sz w:val="24"/>
          <w:szCs w:val="24"/>
        </w:rPr>
        <w:t xml:space="preserve">Da mesma forma que a </w:t>
      </w:r>
      <w:r w:rsidRPr="00046144">
        <w:rPr>
          <w:sz w:val="24"/>
          <w:szCs w:val="24"/>
        </w:rPr>
        <w:lastRenderedPageBreak/>
        <w:t>preditiva, também, utiliza os recursos de software específico para o gerenciamento do programa de manutenção.</w:t>
      </w:r>
      <w:r w:rsidRPr="00180293">
        <w:rPr>
          <w:sz w:val="24"/>
          <w:szCs w:val="24"/>
        </w:rPr>
        <w:t xml:space="preserve"> Nas estações de bombeamento e nas estruturas hidráulicas esta manutenção deverá ser executada com a periodicidade mensal, trimestral, semestral e anual de acordo com os serviços definidos no plano anual de manutenção. O Plano Anual de Manutenção deverá ser apresentado pela CONTRATADA.</w:t>
      </w:r>
    </w:p>
    <w:p w:rsidR="002F12BC" w:rsidRPr="00180293" w:rsidRDefault="00E12E69" w:rsidP="00217332">
      <w:pPr>
        <w:pStyle w:val="Recuodecorpodetexto3"/>
        <w:ind w:left="2268"/>
        <w:jc w:val="both"/>
        <w:rPr>
          <w:b/>
          <w:sz w:val="24"/>
          <w:szCs w:val="24"/>
        </w:rPr>
      </w:pPr>
      <w:r>
        <w:rPr>
          <w:b/>
          <w:sz w:val="24"/>
          <w:szCs w:val="24"/>
        </w:rPr>
        <w:t>A manutenção corretiva</w:t>
      </w:r>
    </w:p>
    <w:p w:rsidR="002F12BC" w:rsidRPr="00180293" w:rsidRDefault="002F12BC" w:rsidP="00217332">
      <w:pPr>
        <w:pStyle w:val="Recuodecorpodetexto3"/>
        <w:ind w:left="2268"/>
        <w:jc w:val="both"/>
        <w:rPr>
          <w:sz w:val="24"/>
          <w:szCs w:val="24"/>
        </w:rPr>
      </w:pPr>
      <w:r w:rsidRPr="00180293">
        <w:rPr>
          <w:sz w:val="24"/>
          <w:szCs w:val="24"/>
        </w:rPr>
        <w:t>É a modalidade de manutenção que tem como princípio a correção de falhas ou de quebras ocorridas. A aplicação desta manutenção ocorrerá em casos especiais e nos equipamentos, instalações ou componentes em que não são aplicáveis os métodos de manutenção preventiva.</w:t>
      </w:r>
    </w:p>
    <w:p w:rsidR="002F12BC" w:rsidRPr="00180293" w:rsidRDefault="002F12BC" w:rsidP="00217332">
      <w:pPr>
        <w:pStyle w:val="Recuodecorpodetexto3"/>
        <w:ind w:left="2268"/>
        <w:jc w:val="both"/>
        <w:rPr>
          <w:b/>
          <w:sz w:val="24"/>
          <w:szCs w:val="24"/>
        </w:rPr>
      </w:pPr>
    </w:p>
    <w:p w:rsidR="002F12BC" w:rsidRPr="00180293" w:rsidRDefault="002F12BC" w:rsidP="00217332">
      <w:pPr>
        <w:pStyle w:val="Recuodecorpodetexto3"/>
        <w:ind w:left="2268"/>
        <w:jc w:val="both"/>
        <w:rPr>
          <w:sz w:val="24"/>
          <w:szCs w:val="24"/>
        </w:rPr>
      </w:pPr>
      <w:r w:rsidRPr="00180293">
        <w:rPr>
          <w:b/>
          <w:sz w:val="24"/>
          <w:szCs w:val="24"/>
        </w:rPr>
        <w:t>Dentre as atividades de manutenção, destacam-se os seguintes serviços</w:t>
      </w:r>
    </w:p>
    <w:p w:rsidR="002F12BC" w:rsidRPr="00180293" w:rsidRDefault="002F12BC" w:rsidP="00217332">
      <w:pPr>
        <w:numPr>
          <w:ilvl w:val="0"/>
          <w:numId w:val="7"/>
        </w:numPr>
        <w:tabs>
          <w:tab w:val="clear" w:pos="1145"/>
        </w:tabs>
        <w:autoSpaceDE w:val="0"/>
        <w:autoSpaceDN w:val="0"/>
        <w:spacing w:before="240"/>
        <w:ind w:left="2552" w:hanging="283"/>
        <w:jc w:val="both"/>
        <w:rPr>
          <w:b/>
          <w:sz w:val="24"/>
          <w:szCs w:val="24"/>
        </w:rPr>
      </w:pPr>
      <w:r w:rsidRPr="00180293">
        <w:rPr>
          <w:sz w:val="24"/>
          <w:szCs w:val="24"/>
        </w:rPr>
        <w:t>A manutenção dos canais</w:t>
      </w:r>
      <w:r w:rsidR="005C29F2" w:rsidRPr="00180293">
        <w:rPr>
          <w:sz w:val="24"/>
          <w:szCs w:val="24"/>
        </w:rPr>
        <w:t xml:space="preserve"> compreende</w:t>
      </w:r>
      <w:r w:rsidRPr="00180293">
        <w:rPr>
          <w:sz w:val="24"/>
          <w:szCs w:val="24"/>
        </w:rPr>
        <w:t xml:space="preserve"> a limpeza interna - retirada da vegetação e materiais depositados, roço ou broca, aceiramento, encoivaramento e queima dos materiais, com faixa de 5m das margens, desassoreamento mecânico (com dr</w:t>
      </w:r>
      <w:r w:rsidR="00046144">
        <w:rPr>
          <w:sz w:val="24"/>
          <w:szCs w:val="24"/>
        </w:rPr>
        <w:t xml:space="preserve">aga de sucção), recuperação de </w:t>
      </w:r>
      <w:r w:rsidRPr="00180293">
        <w:rPr>
          <w:sz w:val="24"/>
          <w:szCs w:val="24"/>
        </w:rPr>
        <w:t>placas, retirada de infiltrações. Esses serviços serão executados de acordo com o plano anual de manutenção</w:t>
      </w:r>
      <w:r w:rsidRPr="00180293">
        <w:rPr>
          <w:b/>
          <w:sz w:val="24"/>
          <w:szCs w:val="24"/>
        </w:rPr>
        <w:t>.</w:t>
      </w:r>
    </w:p>
    <w:p w:rsidR="002F12BC" w:rsidRPr="00180293" w:rsidRDefault="002F12BC" w:rsidP="00217332">
      <w:pPr>
        <w:numPr>
          <w:ilvl w:val="0"/>
          <w:numId w:val="7"/>
        </w:numPr>
        <w:tabs>
          <w:tab w:val="clear" w:pos="1145"/>
        </w:tabs>
        <w:autoSpaceDE w:val="0"/>
        <w:autoSpaceDN w:val="0"/>
        <w:spacing w:before="240"/>
        <w:ind w:left="2552" w:hanging="283"/>
        <w:jc w:val="both"/>
        <w:rPr>
          <w:b/>
          <w:sz w:val="24"/>
          <w:szCs w:val="24"/>
        </w:rPr>
      </w:pPr>
      <w:r w:rsidRPr="00180293">
        <w:rPr>
          <w:sz w:val="24"/>
          <w:szCs w:val="24"/>
        </w:rPr>
        <w:t>A manutenção das cercas dos limites dos Perímetros, de proteção das infraestruturas, a exemplo de reservatórios e estações de bombeamento, compreende na reposição de estacas, balancins, grampos e arame farpado, quando necessário.</w:t>
      </w:r>
    </w:p>
    <w:p w:rsidR="002F12BC" w:rsidRPr="00180293" w:rsidRDefault="002F12BC" w:rsidP="00217332">
      <w:pPr>
        <w:numPr>
          <w:ilvl w:val="0"/>
          <w:numId w:val="7"/>
        </w:numPr>
        <w:tabs>
          <w:tab w:val="clear" w:pos="1145"/>
        </w:tabs>
        <w:autoSpaceDE w:val="0"/>
        <w:autoSpaceDN w:val="0"/>
        <w:spacing w:before="240"/>
        <w:ind w:left="2552" w:hanging="283"/>
        <w:jc w:val="both"/>
        <w:rPr>
          <w:b/>
          <w:sz w:val="24"/>
          <w:szCs w:val="24"/>
        </w:rPr>
      </w:pPr>
      <w:r w:rsidRPr="00180293">
        <w:rPr>
          <w:sz w:val="24"/>
          <w:szCs w:val="24"/>
        </w:rPr>
        <w:t>A manutenção das estradas de a</w:t>
      </w:r>
      <w:r w:rsidR="006E7825">
        <w:rPr>
          <w:sz w:val="24"/>
          <w:szCs w:val="24"/>
        </w:rPr>
        <w:t>cesso às estruturas hidráulicas</w:t>
      </w:r>
      <w:r w:rsidRPr="00180293">
        <w:rPr>
          <w:sz w:val="24"/>
          <w:szCs w:val="24"/>
        </w:rPr>
        <w:t xml:space="preserve"> compreende roço ou broca, aceiramento, encoivaramento e queima dos materi</w:t>
      </w:r>
      <w:r w:rsidR="00046144">
        <w:rPr>
          <w:sz w:val="24"/>
          <w:szCs w:val="24"/>
        </w:rPr>
        <w:t xml:space="preserve">ais, com largura de faixa limpa </w:t>
      </w:r>
      <w:r w:rsidRPr="00180293">
        <w:rPr>
          <w:sz w:val="24"/>
          <w:szCs w:val="24"/>
        </w:rPr>
        <w:t>de 3,0m das margens, recomposição de cascalho, espalhamento e compactação. Esses serviços serão executados semestralmente.</w:t>
      </w:r>
    </w:p>
    <w:p w:rsidR="002F12BC" w:rsidRPr="00180293" w:rsidRDefault="002F12BC" w:rsidP="00217332">
      <w:pPr>
        <w:numPr>
          <w:ilvl w:val="0"/>
          <w:numId w:val="7"/>
        </w:numPr>
        <w:tabs>
          <w:tab w:val="clear" w:pos="1145"/>
        </w:tabs>
        <w:autoSpaceDE w:val="0"/>
        <w:autoSpaceDN w:val="0"/>
        <w:spacing w:before="240"/>
        <w:ind w:left="2552" w:hanging="283"/>
        <w:jc w:val="both"/>
        <w:rPr>
          <w:b/>
          <w:sz w:val="24"/>
          <w:szCs w:val="24"/>
        </w:rPr>
      </w:pPr>
      <w:r w:rsidRPr="00180293">
        <w:rPr>
          <w:sz w:val="24"/>
          <w:szCs w:val="24"/>
        </w:rPr>
        <w:t>A manutenção das construções civis compreende a conservação das paredes de alvenaria, portas, revestimentos, piso, cobertura, pintura, instalações elétricas e hidros</w:t>
      </w:r>
      <w:r w:rsidR="00046144">
        <w:rPr>
          <w:sz w:val="24"/>
          <w:szCs w:val="24"/>
        </w:rPr>
        <w:t>s</w:t>
      </w:r>
      <w:r w:rsidRPr="00180293">
        <w:rPr>
          <w:sz w:val="24"/>
          <w:szCs w:val="24"/>
        </w:rPr>
        <w:t>anitárias</w:t>
      </w:r>
      <w:r w:rsidRPr="00180293">
        <w:rPr>
          <w:b/>
          <w:sz w:val="24"/>
          <w:szCs w:val="24"/>
        </w:rPr>
        <w:t>.</w:t>
      </w:r>
      <w:r w:rsidRPr="00180293">
        <w:rPr>
          <w:sz w:val="24"/>
          <w:szCs w:val="24"/>
        </w:rPr>
        <w:t xml:space="preserve"> Esses serviços serão executados anualmente ou quando demandados.</w:t>
      </w:r>
    </w:p>
    <w:p w:rsidR="002F12BC" w:rsidRPr="00180293" w:rsidRDefault="002F12BC" w:rsidP="00217332">
      <w:pPr>
        <w:numPr>
          <w:ilvl w:val="0"/>
          <w:numId w:val="7"/>
        </w:numPr>
        <w:tabs>
          <w:tab w:val="clear" w:pos="1145"/>
        </w:tabs>
        <w:autoSpaceDE w:val="0"/>
        <w:autoSpaceDN w:val="0"/>
        <w:spacing w:before="240"/>
        <w:ind w:left="2552" w:hanging="283"/>
        <w:jc w:val="both"/>
        <w:rPr>
          <w:b/>
          <w:sz w:val="24"/>
          <w:szCs w:val="24"/>
        </w:rPr>
      </w:pPr>
      <w:r w:rsidRPr="00180293">
        <w:rPr>
          <w:b/>
          <w:sz w:val="24"/>
          <w:szCs w:val="24"/>
        </w:rPr>
        <w:t>A manutenção da rede de drenagem compreende os seguintes serviços</w:t>
      </w:r>
      <w:r w:rsidR="00046144">
        <w:rPr>
          <w:b/>
          <w:sz w:val="24"/>
          <w:szCs w:val="24"/>
        </w:rPr>
        <w:t>:</w:t>
      </w:r>
    </w:p>
    <w:p w:rsidR="002F12BC" w:rsidRPr="00180293" w:rsidRDefault="002F12BC" w:rsidP="00217332">
      <w:pPr>
        <w:pStyle w:val="SubItem2"/>
        <w:numPr>
          <w:ilvl w:val="0"/>
          <w:numId w:val="0"/>
        </w:numPr>
        <w:ind w:left="2552"/>
        <w:rPr>
          <w:rFonts w:ascii="Times New Roman" w:hAnsi="Times New Roman" w:cs="Times New Roman"/>
          <w:b/>
          <w:szCs w:val="24"/>
        </w:rPr>
      </w:pPr>
      <w:bookmarkStart w:id="0" w:name="_Toc66241040"/>
      <w:r w:rsidRPr="00180293">
        <w:rPr>
          <w:rFonts w:ascii="Times New Roman" w:hAnsi="Times New Roman" w:cs="Times New Roman"/>
          <w:b/>
          <w:szCs w:val="24"/>
        </w:rPr>
        <w:t>Limpeza</w:t>
      </w:r>
      <w:bookmarkEnd w:id="0"/>
    </w:p>
    <w:p w:rsidR="002F12BC" w:rsidRPr="00180293" w:rsidRDefault="002F12BC" w:rsidP="00217332">
      <w:pPr>
        <w:pStyle w:val="SubItem2"/>
        <w:numPr>
          <w:ilvl w:val="0"/>
          <w:numId w:val="0"/>
        </w:numPr>
        <w:ind w:left="2552"/>
        <w:rPr>
          <w:rFonts w:ascii="Times New Roman" w:hAnsi="Times New Roman" w:cs="Times New Roman"/>
          <w:szCs w:val="24"/>
        </w:rPr>
      </w:pPr>
      <w:r w:rsidRPr="00180293">
        <w:rPr>
          <w:rFonts w:ascii="Times New Roman" w:hAnsi="Times New Roman" w:cs="Times New Roman"/>
          <w:szCs w:val="24"/>
        </w:rPr>
        <w:t>Refere-se à eliminação da vegetação existente nas bordas, taludes e fundo dos drenos. Deverá ser feita por meio de roço ou capina. Esses serviços serão executados de acordo com o plano anual de manutenção</w:t>
      </w:r>
      <w:r w:rsidRPr="00180293">
        <w:rPr>
          <w:rFonts w:ascii="Times New Roman" w:hAnsi="Times New Roman" w:cs="Times New Roman"/>
          <w:b/>
          <w:szCs w:val="24"/>
        </w:rPr>
        <w:t>.</w:t>
      </w:r>
      <w:r w:rsidRPr="00180293">
        <w:rPr>
          <w:rFonts w:ascii="Times New Roman" w:hAnsi="Times New Roman" w:cs="Times New Roman"/>
          <w:szCs w:val="24"/>
        </w:rPr>
        <w:t xml:space="preserve"> </w:t>
      </w:r>
    </w:p>
    <w:p w:rsidR="002F12BC" w:rsidRPr="00180293" w:rsidRDefault="002F12BC" w:rsidP="00217332">
      <w:pPr>
        <w:pStyle w:val="SubItem2"/>
        <w:numPr>
          <w:ilvl w:val="0"/>
          <w:numId w:val="0"/>
        </w:numPr>
        <w:ind w:left="2552"/>
        <w:rPr>
          <w:rFonts w:ascii="Times New Roman" w:hAnsi="Times New Roman" w:cs="Times New Roman"/>
          <w:szCs w:val="24"/>
        </w:rPr>
      </w:pPr>
      <w:r w:rsidRPr="00180293">
        <w:rPr>
          <w:rFonts w:ascii="Times New Roman" w:hAnsi="Times New Roman" w:cs="Times New Roman"/>
          <w:szCs w:val="24"/>
        </w:rPr>
        <w:t xml:space="preserve">A faixa a ser limpa será de 2,0m de cada lado do dreno, a partir das bordas. Toda massa vegetal resultante dessa atividade deverá ser </w:t>
      </w:r>
      <w:r w:rsidRPr="00180293">
        <w:rPr>
          <w:rFonts w:ascii="Times New Roman" w:hAnsi="Times New Roman" w:cs="Times New Roman"/>
          <w:szCs w:val="24"/>
        </w:rPr>
        <w:lastRenderedPageBreak/>
        <w:t>removida do leito do dreno e das bordas. A adoção de medidas para realizar o encoivaramento e queima e ou bota-fora será, previamente, autorizada pela Fiscalização, que obedecerá aos critérios de segurança a fim de evitar danos a terceiros e ao ambiente.</w:t>
      </w:r>
    </w:p>
    <w:p w:rsidR="002F12BC" w:rsidRPr="00180293" w:rsidRDefault="002F12BC" w:rsidP="00217332">
      <w:pPr>
        <w:pStyle w:val="SubItem2"/>
        <w:numPr>
          <w:ilvl w:val="0"/>
          <w:numId w:val="0"/>
        </w:numPr>
        <w:ind w:left="2552"/>
        <w:rPr>
          <w:rFonts w:ascii="Times New Roman" w:hAnsi="Times New Roman" w:cs="Times New Roman"/>
          <w:szCs w:val="24"/>
        </w:rPr>
      </w:pPr>
      <w:r w:rsidRPr="00180293">
        <w:rPr>
          <w:rFonts w:ascii="Times New Roman" w:hAnsi="Times New Roman" w:cs="Times New Roman"/>
          <w:szCs w:val="24"/>
        </w:rPr>
        <w:t>A vegetação de porte arbóreo ou arbustivo deverá ser eliminada por meio de arranquio.</w:t>
      </w:r>
    </w:p>
    <w:p w:rsidR="002F12BC" w:rsidRPr="00180293" w:rsidRDefault="002F12BC" w:rsidP="00217332">
      <w:pPr>
        <w:pStyle w:val="SubItem2"/>
        <w:numPr>
          <w:ilvl w:val="0"/>
          <w:numId w:val="0"/>
        </w:numPr>
        <w:ind w:left="2552"/>
        <w:rPr>
          <w:rFonts w:ascii="Times New Roman" w:hAnsi="Times New Roman" w:cs="Times New Roman"/>
          <w:b/>
          <w:szCs w:val="24"/>
        </w:rPr>
      </w:pPr>
      <w:bookmarkStart w:id="1" w:name="_Toc66241041"/>
      <w:r w:rsidRPr="00180293">
        <w:rPr>
          <w:rFonts w:ascii="Times New Roman" w:hAnsi="Times New Roman" w:cs="Times New Roman"/>
          <w:b/>
          <w:szCs w:val="24"/>
        </w:rPr>
        <w:t>Desassoreamento</w:t>
      </w:r>
      <w:bookmarkEnd w:id="1"/>
    </w:p>
    <w:p w:rsidR="002F12BC" w:rsidRPr="00180293" w:rsidRDefault="002F12BC" w:rsidP="00217332">
      <w:pPr>
        <w:pStyle w:val="SubItem2"/>
        <w:numPr>
          <w:ilvl w:val="0"/>
          <w:numId w:val="0"/>
        </w:numPr>
        <w:ind w:left="2552"/>
        <w:rPr>
          <w:rFonts w:ascii="Times New Roman" w:hAnsi="Times New Roman" w:cs="Times New Roman"/>
          <w:szCs w:val="24"/>
        </w:rPr>
      </w:pPr>
      <w:r w:rsidRPr="00180293">
        <w:rPr>
          <w:rFonts w:ascii="Times New Roman" w:hAnsi="Times New Roman" w:cs="Times New Roman"/>
          <w:szCs w:val="24"/>
        </w:rPr>
        <w:t xml:space="preserve">Refere-se à remoção de materiais depositados ao longo do fundo dos drenos, podendo ser executado de forma mecânica ou manual. Essa atividade será executada quando autorizado pela CODEVASF, com base no levantamento altimétrico. Na execução do serviço a CONTRATADA usará gabarito para a conferência das cotas. </w:t>
      </w:r>
    </w:p>
    <w:p w:rsidR="002F12BC" w:rsidRPr="00180293" w:rsidRDefault="002F12BC" w:rsidP="00217332">
      <w:pPr>
        <w:pStyle w:val="SubItem2"/>
        <w:numPr>
          <w:ilvl w:val="0"/>
          <w:numId w:val="0"/>
        </w:numPr>
        <w:ind w:left="2552"/>
        <w:rPr>
          <w:rFonts w:ascii="Times New Roman" w:hAnsi="Times New Roman" w:cs="Times New Roman"/>
          <w:b/>
          <w:szCs w:val="24"/>
        </w:rPr>
      </w:pPr>
      <w:r w:rsidRPr="00180293">
        <w:rPr>
          <w:rFonts w:ascii="Times New Roman" w:hAnsi="Times New Roman" w:cs="Times New Roman"/>
          <w:b/>
          <w:szCs w:val="24"/>
        </w:rPr>
        <w:t>Recuperação de Talude</w:t>
      </w:r>
      <w:r w:rsidR="00167F11">
        <w:rPr>
          <w:rFonts w:ascii="Times New Roman" w:hAnsi="Times New Roman" w:cs="Times New Roman"/>
          <w:b/>
          <w:szCs w:val="24"/>
        </w:rPr>
        <w:t>s e Obras de arte Reservatórios</w:t>
      </w:r>
    </w:p>
    <w:p w:rsidR="002F12BC" w:rsidRPr="00180293" w:rsidRDefault="002F12BC" w:rsidP="00217332">
      <w:pPr>
        <w:pStyle w:val="SubItem2"/>
        <w:numPr>
          <w:ilvl w:val="0"/>
          <w:numId w:val="0"/>
        </w:numPr>
        <w:ind w:left="2552"/>
        <w:rPr>
          <w:rFonts w:ascii="Times New Roman" w:hAnsi="Times New Roman" w:cs="Times New Roman"/>
          <w:szCs w:val="24"/>
        </w:rPr>
      </w:pPr>
      <w:r w:rsidRPr="00180293">
        <w:rPr>
          <w:rFonts w:ascii="Times New Roman" w:hAnsi="Times New Roman" w:cs="Times New Roman"/>
          <w:szCs w:val="24"/>
        </w:rPr>
        <w:t>Refere-se à recuperação de locais que foram erodidos. A recuperação será feita com a aplicação de solo-cimento, na proporção 1:10 (cimento:solo), compactado, recompondo o local erodido e recuperando o talude ou a estrutura hidráulica erodida. Os locais a serem recuperados deverão ser previamente limpos e preparados para que se proceda à aplicação de solo-cimento, conforme especificado.</w:t>
      </w:r>
    </w:p>
    <w:p w:rsidR="002F12BC" w:rsidRPr="00180293" w:rsidRDefault="002F12BC" w:rsidP="00217332">
      <w:pPr>
        <w:pStyle w:val="SubItem2"/>
        <w:numPr>
          <w:ilvl w:val="0"/>
          <w:numId w:val="0"/>
        </w:numPr>
        <w:ind w:left="2552"/>
        <w:rPr>
          <w:rFonts w:ascii="Times New Roman" w:hAnsi="Times New Roman" w:cs="Times New Roman"/>
          <w:b/>
          <w:szCs w:val="24"/>
        </w:rPr>
      </w:pPr>
      <w:bookmarkStart w:id="2" w:name="_Toc66241043"/>
      <w:r w:rsidRPr="00180293">
        <w:rPr>
          <w:rFonts w:ascii="Times New Roman" w:hAnsi="Times New Roman" w:cs="Times New Roman"/>
          <w:b/>
          <w:szCs w:val="24"/>
        </w:rPr>
        <w:t>Recuperação de obras de arte:</w:t>
      </w:r>
    </w:p>
    <w:p w:rsidR="002F12BC" w:rsidRPr="00180293" w:rsidRDefault="002F12BC" w:rsidP="00217332">
      <w:pPr>
        <w:pStyle w:val="SubItem2"/>
        <w:numPr>
          <w:ilvl w:val="0"/>
          <w:numId w:val="0"/>
        </w:numPr>
        <w:ind w:left="2552"/>
        <w:rPr>
          <w:rFonts w:ascii="Times New Roman" w:hAnsi="Times New Roman" w:cs="Times New Roman"/>
          <w:szCs w:val="24"/>
        </w:rPr>
      </w:pPr>
      <w:r w:rsidRPr="00180293">
        <w:rPr>
          <w:rFonts w:ascii="Times New Roman" w:hAnsi="Times New Roman" w:cs="Times New Roman"/>
          <w:szCs w:val="24"/>
        </w:rPr>
        <w:t>Refere-se à recuperação de obras de arte existentes ao longo dos drenos que apresentem fissuras, instabilidade na sua estrutura ou estejam destruídas. Para a execução dessa atividade a CONTRATADA obedecerá ao mesmo padrão de qualidade, na aquisição e aplicação dos materiais exigidos para a recuperação da obra, do projeto originário. Os locais a serem recuperados deverão ser previamente limpos e preparados para que se proceda à devida recuperação.</w:t>
      </w:r>
    </w:p>
    <w:p w:rsidR="002F12BC" w:rsidRPr="00180293" w:rsidRDefault="002F12BC" w:rsidP="00217332">
      <w:pPr>
        <w:pStyle w:val="SubItem2"/>
        <w:numPr>
          <w:ilvl w:val="0"/>
          <w:numId w:val="0"/>
        </w:numPr>
        <w:ind w:left="2552"/>
        <w:rPr>
          <w:rFonts w:ascii="Times New Roman" w:hAnsi="Times New Roman" w:cs="Times New Roman"/>
          <w:szCs w:val="24"/>
        </w:rPr>
      </w:pPr>
      <w:r w:rsidRPr="00180293">
        <w:rPr>
          <w:rFonts w:ascii="Times New Roman" w:hAnsi="Times New Roman" w:cs="Times New Roman"/>
          <w:szCs w:val="24"/>
        </w:rPr>
        <w:t>A alvenaria, quando se tratar de recuperação, será executada em camadas, com o necessário travamento, formando um todo maciço, sem vazios. Em caso da obra ser de total recuperação, esta será executada em conformidade ao projeto original, fornecido pela CONTRATANTE. A argamassa de ligação deverá ser de cimento e areia grossa, traço 1:3, preparada em masseiras.</w:t>
      </w:r>
    </w:p>
    <w:p w:rsidR="002F12BC" w:rsidRPr="00180293" w:rsidRDefault="002F12BC" w:rsidP="00217332">
      <w:pPr>
        <w:pStyle w:val="SubItem2"/>
        <w:numPr>
          <w:ilvl w:val="0"/>
          <w:numId w:val="0"/>
        </w:numPr>
        <w:ind w:left="2552"/>
        <w:rPr>
          <w:rFonts w:ascii="Times New Roman" w:hAnsi="Times New Roman" w:cs="Times New Roman"/>
          <w:b/>
          <w:szCs w:val="24"/>
        </w:rPr>
      </w:pPr>
      <w:r w:rsidRPr="00180293">
        <w:rPr>
          <w:rFonts w:ascii="Times New Roman" w:hAnsi="Times New Roman" w:cs="Times New Roman"/>
          <w:b/>
          <w:szCs w:val="24"/>
        </w:rPr>
        <w:t>Recuperação de Dreno Erodido (em aterro compactad</w:t>
      </w:r>
      <w:bookmarkEnd w:id="2"/>
      <w:r w:rsidR="00167F11">
        <w:rPr>
          <w:rFonts w:ascii="Times New Roman" w:hAnsi="Times New Roman" w:cs="Times New Roman"/>
          <w:b/>
          <w:szCs w:val="24"/>
        </w:rPr>
        <w:t>o)</w:t>
      </w:r>
    </w:p>
    <w:p w:rsidR="002F12BC" w:rsidRPr="00180293" w:rsidRDefault="002F12BC" w:rsidP="00217332">
      <w:pPr>
        <w:pStyle w:val="SubItem2"/>
        <w:numPr>
          <w:ilvl w:val="0"/>
          <w:numId w:val="0"/>
        </w:numPr>
        <w:ind w:left="2552"/>
        <w:rPr>
          <w:rFonts w:ascii="Times New Roman" w:hAnsi="Times New Roman" w:cs="Times New Roman"/>
          <w:szCs w:val="24"/>
        </w:rPr>
      </w:pPr>
      <w:r w:rsidRPr="00180293">
        <w:rPr>
          <w:rFonts w:ascii="Times New Roman" w:hAnsi="Times New Roman" w:cs="Times New Roman"/>
          <w:szCs w:val="24"/>
        </w:rPr>
        <w:t>Refere-se à recuperação de pontos erodidos nas bordas dos drenos, com reposição de aterro compactado. O material a ser usado deverá estar isento de impurezas, como restos de vegetais e calhaus e na umidade, recomendada tecnicamente, para uma perfeita compactação.</w:t>
      </w:r>
    </w:p>
    <w:p w:rsidR="002F12BC" w:rsidRPr="00180293" w:rsidRDefault="002F12BC" w:rsidP="00217332">
      <w:pPr>
        <w:pStyle w:val="SubItem2"/>
        <w:numPr>
          <w:ilvl w:val="0"/>
          <w:numId w:val="0"/>
        </w:numPr>
        <w:ind w:left="2552"/>
        <w:rPr>
          <w:rFonts w:ascii="Times New Roman" w:hAnsi="Times New Roman" w:cs="Times New Roman"/>
          <w:b/>
          <w:szCs w:val="24"/>
        </w:rPr>
      </w:pPr>
      <w:bookmarkStart w:id="3" w:name="_Toc66241045"/>
      <w:r w:rsidRPr="00180293">
        <w:rPr>
          <w:rFonts w:ascii="Times New Roman" w:hAnsi="Times New Roman" w:cs="Times New Roman"/>
          <w:b/>
          <w:szCs w:val="24"/>
        </w:rPr>
        <w:lastRenderedPageBreak/>
        <w:t>Manutenção de Drenos Coletores Entubados e Drenos Parcelares, Subterrâneos</w:t>
      </w:r>
      <w:bookmarkEnd w:id="3"/>
    </w:p>
    <w:p w:rsidR="002F12BC" w:rsidRPr="00180293" w:rsidRDefault="002F12BC" w:rsidP="00217332">
      <w:pPr>
        <w:pStyle w:val="SubItem2"/>
        <w:numPr>
          <w:ilvl w:val="0"/>
          <w:numId w:val="0"/>
        </w:numPr>
        <w:ind w:left="2552"/>
        <w:rPr>
          <w:rFonts w:ascii="Times New Roman" w:hAnsi="Times New Roman" w:cs="Times New Roman"/>
          <w:szCs w:val="24"/>
        </w:rPr>
      </w:pPr>
      <w:r w:rsidRPr="00180293">
        <w:rPr>
          <w:rFonts w:ascii="Times New Roman" w:hAnsi="Times New Roman" w:cs="Times New Roman"/>
          <w:szCs w:val="24"/>
        </w:rPr>
        <w:t>Refere-se ao serviço de limpeza dos drenos entubados com hidrojateamento das tubulações. Essa atividade será executada com equipamento especial, munido de bomba de alta pressão, mangueira e bico jateador, este composto de um orifício na parte frontal e três voltados para trás, com ângulo de, aproximadamente, 45º. Esta operação será executada nos drenos que se encontrar com o seu funcionamento comprometido e indicado pela Fiscalização.</w:t>
      </w:r>
    </w:p>
    <w:p w:rsidR="002F12BC" w:rsidRPr="00180293" w:rsidRDefault="002F12BC" w:rsidP="00217332">
      <w:pPr>
        <w:pStyle w:val="SubItem2"/>
        <w:numPr>
          <w:ilvl w:val="0"/>
          <w:numId w:val="0"/>
        </w:numPr>
        <w:ind w:left="2552"/>
        <w:rPr>
          <w:rFonts w:ascii="Times New Roman" w:hAnsi="Times New Roman" w:cs="Times New Roman"/>
          <w:b/>
          <w:szCs w:val="24"/>
        </w:rPr>
      </w:pPr>
      <w:bookmarkStart w:id="4" w:name="_Toc66241046"/>
      <w:r w:rsidRPr="00180293">
        <w:rPr>
          <w:rFonts w:ascii="Times New Roman" w:hAnsi="Times New Roman" w:cs="Times New Roman"/>
          <w:b/>
          <w:szCs w:val="24"/>
        </w:rPr>
        <w:t>Recuperação de Caixas de Inspeção/Junção</w:t>
      </w:r>
      <w:bookmarkEnd w:id="4"/>
    </w:p>
    <w:p w:rsidR="002F12BC" w:rsidRPr="00180293" w:rsidRDefault="002F12BC" w:rsidP="00217332">
      <w:pPr>
        <w:pStyle w:val="SubItem2"/>
        <w:numPr>
          <w:ilvl w:val="0"/>
          <w:numId w:val="0"/>
        </w:numPr>
        <w:ind w:left="2552"/>
        <w:rPr>
          <w:rFonts w:ascii="Times New Roman" w:hAnsi="Times New Roman" w:cs="Times New Roman"/>
          <w:szCs w:val="24"/>
        </w:rPr>
      </w:pPr>
      <w:r w:rsidRPr="00180293">
        <w:rPr>
          <w:rFonts w:ascii="Times New Roman" w:hAnsi="Times New Roman" w:cs="Times New Roman"/>
          <w:szCs w:val="24"/>
        </w:rPr>
        <w:t xml:space="preserve">Refere-se à recuperação de caixas de inspeção/junção que apresentarem rachaduras ou que estejam danificadas. Essa atividade será executada recuperando a parte danificada ou repondo a peça, nesse caso, será obedecido ao projeto original. </w:t>
      </w:r>
    </w:p>
    <w:p w:rsidR="002F12BC" w:rsidRPr="00180293" w:rsidRDefault="002F12BC" w:rsidP="00217332">
      <w:pPr>
        <w:pStyle w:val="SubItem2"/>
        <w:numPr>
          <w:ilvl w:val="0"/>
          <w:numId w:val="0"/>
        </w:numPr>
        <w:ind w:left="2552"/>
        <w:rPr>
          <w:rFonts w:ascii="Times New Roman" w:hAnsi="Times New Roman" w:cs="Times New Roman"/>
          <w:b/>
          <w:szCs w:val="24"/>
        </w:rPr>
      </w:pPr>
      <w:r w:rsidRPr="00180293">
        <w:rPr>
          <w:rFonts w:ascii="Times New Roman" w:hAnsi="Times New Roman" w:cs="Times New Roman"/>
          <w:b/>
          <w:szCs w:val="24"/>
        </w:rPr>
        <w:t>Limpe</w:t>
      </w:r>
      <w:r w:rsidR="00A20A26">
        <w:rPr>
          <w:rFonts w:ascii="Times New Roman" w:hAnsi="Times New Roman" w:cs="Times New Roman"/>
          <w:b/>
          <w:szCs w:val="24"/>
        </w:rPr>
        <w:t>za de Caixas de Inspeção/Junção</w:t>
      </w:r>
    </w:p>
    <w:p w:rsidR="002F12BC" w:rsidRPr="00180293" w:rsidRDefault="002F12BC" w:rsidP="00217332">
      <w:pPr>
        <w:pStyle w:val="SubItem2"/>
        <w:numPr>
          <w:ilvl w:val="0"/>
          <w:numId w:val="0"/>
        </w:numPr>
        <w:ind w:left="2552"/>
        <w:rPr>
          <w:rFonts w:ascii="Times New Roman" w:hAnsi="Times New Roman" w:cs="Times New Roman"/>
          <w:szCs w:val="24"/>
        </w:rPr>
      </w:pPr>
      <w:r w:rsidRPr="00180293">
        <w:rPr>
          <w:rFonts w:ascii="Times New Roman" w:hAnsi="Times New Roman" w:cs="Times New Roman"/>
          <w:szCs w:val="24"/>
        </w:rPr>
        <w:t>Refere-se à retirada de todo material que se deposite dentro das caixas e que esteja prejudicando o seu funcionamento. Para a execução dessa atividade deverá ser escavado o solo sobre a caixa, para a retirada da tampa e, posteriormente a sua recolocação e reaterro.</w:t>
      </w:r>
    </w:p>
    <w:p w:rsidR="002F12BC" w:rsidRPr="00180293" w:rsidRDefault="002F12BC" w:rsidP="00217332">
      <w:pPr>
        <w:pStyle w:val="SubItem2"/>
        <w:numPr>
          <w:ilvl w:val="0"/>
          <w:numId w:val="0"/>
        </w:numPr>
        <w:ind w:left="2552"/>
        <w:rPr>
          <w:rFonts w:ascii="Times New Roman" w:hAnsi="Times New Roman" w:cs="Times New Roman"/>
          <w:b/>
          <w:szCs w:val="24"/>
        </w:rPr>
      </w:pPr>
      <w:bookmarkStart w:id="5" w:name="_Toc66241047"/>
      <w:r w:rsidRPr="00180293">
        <w:rPr>
          <w:rFonts w:ascii="Times New Roman" w:hAnsi="Times New Roman" w:cs="Times New Roman"/>
          <w:b/>
          <w:szCs w:val="24"/>
        </w:rPr>
        <w:t>Escavação, Desobstrução e Reaterro</w:t>
      </w:r>
      <w:bookmarkEnd w:id="5"/>
    </w:p>
    <w:p w:rsidR="002F12BC" w:rsidRPr="00180293" w:rsidRDefault="002F12BC" w:rsidP="00217332">
      <w:pPr>
        <w:pStyle w:val="SubItem2"/>
        <w:numPr>
          <w:ilvl w:val="0"/>
          <w:numId w:val="0"/>
        </w:numPr>
        <w:ind w:left="2552"/>
        <w:rPr>
          <w:rFonts w:ascii="Times New Roman" w:hAnsi="Times New Roman" w:cs="Times New Roman"/>
          <w:szCs w:val="24"/>
        </w:rPr>
      </w:pPr>
      <w:r w:rsidRPr="00180293">
        <w:rPr>
          <w:rFonts w:ascii="Times New Roman" w:hAnsi="Times New Roman" w:cs="Times New Roman"/>
          <w:szCs w:val="24"/>
        </w:rPr>
        <w:t>Refere-se à escavação de solo para descobrir pontos obstruídos dos drenos subterrâneos, identificados no momento do hidrojateamento. A execução desse serviço se dará com a substituição de parte do tubo danificado, amassado ou obstruído. Os materiais usados na substituição serão fornecidos pela CONTRATANTE que deverão ser solicitados pela CONTRATADA, de acordo com a sua programação de trabalho.</w:t>
      </w:r>
    </w:p>
    <w:p w:rsidR="002F12BC" w:rsidRPr="00180293" w:rsidRDefault="002F12BC" w:rsidP="00217332">
      <w:pPr>
        <w:pStyle w:val="SubItem2"/>
        <w:numPr>
          <w:ilvl w:val="0"/>
          <w:numId w:val="0"/>
        </w:numPr>
        <w:ind w:left="2552"/>
        <w:rPr>
          <w:rFonts w:ascii="Times New Roman" w:hAnsi="Times New Roman" w:cs="Times New Roman"/>
          <w:szCs w:val="24"/>
        </w:rPr>
      </w:pPr>
      <w:r w:rsidRPr="00180293">
        <w:rPr>
          <w:rFonts w:ascii="Times New Roman" w:hAnsi="Times New Roman" w:cs="Times New Roman"/>
          <w:szCs w:val="24"/>
        </w:rPr>
        <w:t xml:space="preserve">O reaterro da vala deve ser realizado com solo livre de pedras e raízes e deve ser levemente compactado. </w:t>
      </w:r>
    </w:p>
    <w:p w:rsidR="002F12BC" w:rsidRPr="00180293" w:rsidRDefault="002F12BC" w:rsidP="00217332">
      <w:pPr>
        <w:pStyle w:val="SubItem2"/>
        <w:numPr>
          <w:ilvl w:val="0"/>
          <w:numId w:val="0"/>
        </w:numPr>
        <w:ind w:left="2552"/>
        <w:rPr>
          <w:rFonts w:ascii="Times New Roman" w:hAnsi="Times New Roman" w:cs="Times New Roman"/>
          <w:b/>
          <w:szCs w:val="24"/>
        </w:rPr>
      </w:pPr>
      <w:bookmarkStart w:id="6" w:name="_Toc66241048"/>
      <w:r w:rsidRPr="00180293">
        <w:rPr>
          <w:rFonts w:ascii="Times New Roman" w:hAnsi="Times New Roman" w:cs="Times New Roman"/>
          <w:b/>
          <w:szCs w:val="24"/>
        </w:rPr>
        <w:t xml:space="preserve">Destinação do Material </w:t>
      </w:r>
      <w:bookmarkEnd w:id="6"/>
      <w:r w:rsidR="00B11224">
        <w:rPr>
          <w:rFonts w:ascii="Times New Roman" w:hAnsi="Times New Roman" w:cs="Times New Roman"/>
          <w:b/>
          <w:szCs w:val="24"/>
        </w:rPr>
        <w:t>do Desassoreamento</w:t>
      </w:r>
    </w:p>
    <w:p w:rsidR="002F12BC" w:rsidRPr="00180293" w:rsidRDefault="002F12BC" w:rsidP="00217332">
      <w:pPr>
        <w:pStyle w:val="SubItem2"/>
        <w:numPr>
          <w:ilvl w:val="0"/>
          <w:numId w:val="0"/>
        </w:numPr>
        <w:ind w:left="2552"/>
        <w:rPr>
          <w:rFonts w:ascii="Times New Roman" w:hAnsi="Times New Roman" w:cs="Times New Roman"/>
          <w:szCs w:val="24"/>
        </w:rPr>
      </w:pPr>
      <w:r w:rsidRPr="00180293">
        <w:rPr>
          <w:rFonts w:ascii="Times New Roman" w:hAnsi="Times New Roman" w:cs="Times New Roman"/>
          <w:szCs w:val="24"/>
        </w:rPr>
        <w:t>Refere-se ao espalhamento dos materiais resultante do desassoreamento ao longo dos drenos. Esses materiais deverão ser espalhados e regularizados, ao lado dos drenos, com máquina de lâmina, com afastamento mínimo de 2,0m da borda do dreno, em camada uniforme, de forma a evitar o represamento de águas dos drenos naturais ou o arraste dos materiais para dentro dos mesmos. Nos casos em que este pr</w:t>
      </w:r>
      <w:r w:rsidR="004460D5">
        <w:rPr>
          <w:rFonts w:ascii="Times New Roman" w:hAnsi="Times New Roman" w:cs="Times New Roman"/>
          <w:szCs w:val="24"/>
        </w:rPr>
        <w:t xml:space="preserve">ocedimento não for recomendado </w:t>
      </w:r>
      <w:r w:rsidRPr="00180293">
        <w:rPr>
          <w:rFonts w:ascii="Times New Roman" w:hAnsi="Times New Roman" w:cs="Times New Roman"/>
          <w:szCs w:val="24"/>
        </w:rPr>
        <w:t>será realizado o transporte para os locais de bota-fora, previamente estabelecidos pela Fiscalização, que não deverá ultrapassar a 3</w:t>
      </w:r>
      <w:r w:rsidR="004460D5">
        <w:rPr>
          <w:rFonts w:ascii="Times New Roman" w:hAnsi="Times New Roman" w:cs="Times New Roman"/>
          <w:szCs w:val="24"/>
        </w:rPr>
        <w:t>,0</w:t>
      </w:r>
      <w:r w:rsidRPr="00180293">
        <w:rPr>
          <w:rFonts w:ascii="Times New Roman" w:hAnsi="Times New Roman" w:cs="Times New Roman"/>
          <w:szCs w:val="24"/>
        </w:rPr>
        <w:t xml:space="preserve"> km.</w:t>
      </w:r>
    </w:p>
    <w:p w:rsidR="002F12BC" w:rsidRPr="00180293" w:rsidRDefault="002F12BC" w:rsidP="00217332">
      <w:pPr>
        <w:pStyle w:val="Recuodecorpodetexto3"/>
        <w:ind w:left="2552"/>
        <w:jc w:val="both"/>
        <w:rPr>
          <w:sz w:val="24"/>
          <w:szCs w:val="24"/>
        </w:rPr>
      </w:pPr>
      <w:r w:rsidRPr="00180293">
        <w:rPr>
          <w:sz w:val="24"/>
          <w:szCs w:val="24"/>
        </w:rPr>
        <w:t>O perfil do pessoal necessário ao exercício das atividades de Manutenção deverá ter as qualificações abaixo:</w:t>
      </w:r>
    </w:p>
    <w:p w:rsidR="002F12BC" w:rsidRPr="00180293" w:rsidRDefault="00B11224" w:rsidP="00217332">
      <w:pPr>
        <w:pStyle w:val="Recuodecorpodetexto3"/>
        <w:ind w:left="2552"/>
        <w:jc w:val="both"/>
        <w:rPr>
          <w:b/>
          <w:sz w:val="24"/>
          <w:szCs w:val="24"/>
        </w:rPr>
      </w:pPr>
      <w:r>
        <w:rPr>
          <w:b/>
          <w:sz w:val="24"/>
          <w:szCs w:val="24"/>
        </w:rPr>
        <w:lastRenderedPageBreak/>
        <w:t>Gerente de O&amp;M</w:t>
      </w:r>
    </w:p>
    <w:p w:rsidR="00D2009C" w:rsidRPr="00D2009C" w:rsidRDefault="00D2009C" w:rsidP="00D2009C">
      <w:pPr>
        <w:pStyle w:val="Recuodecorpodetexto3"/>
        <w:ind w:left="2552"/>
        <w:jc w:val="both"/>
        <w:rPr>
          <w:sz w:val="24"/>
        </w:rPr>
      </w:pPr>
      <w:r w:rsidRPr="000A27E1">
        <w:rPr>
          <w:sz w:val="24"/>
        </w:rPr>
        <w:t>Profissional com formação de nível superior em Engenharia Mecânica, Civil, Agronômica, Agrícola, conforme experiência e qualificação técnica a ser pontuada nos TR, com experiência comprovada em gerenciamento de campo e equipe, em projetos de irrigação público e/ou privado e estruturação, organização e funcionamento de distrito de irrigação. O mesmo pontuará conforme proposta técnica. Este profissional deverá apresentar habilidade para interagir com o Gerente Executivo, a CONTRATANTE e demais instituições públicas e privadas, em todas as suas instâncias, relacionadas com o Perímetro. Será responsável pelo gerenciamento, acompanhamento e avaliação de todas as ações relativas aos serviços contratados.</w:t>
      </w:r>
    </w:p>
    <w:p w:rsidR="002F12BC" w:rsidRPr="00180293" w:rsidRDefault="002F12BC" w:rsidP="00217332">
      <w:pPr>
        <w:pStyle w:val="Recuodecorpodetexto3"/>
        <w:ind w:left="2552"/>
        <w:jc w:val="both"/>
        <w:rPr>
          <w:sz w:val="24"/>
          <w:szCs w:val="24"/>
        </w:rPr>
      </w:pPr>
      <w:r w:rsidRPr="00180293">
        <w:rPr>
          <w:sz w:val="24"/>
          <w:szCs w:val="24"/>
        </w:rPr>
        <w:t>Terá como função coordenar a equipe técnica de campo, além de:</w:t>
      </w:r>
    </w:p>
    <w:p w:rsidR="002F12BC" w:rsidRPr="00180293" w:rsidRDefault="006C0243" w:rsidP="00217332">
      <w:pPr>
        <w:pStyle w:val="Recuodecorpodetexto3"/>
        <w:numPr>
          <w:ilvl w:val="0"/>
          <w:numId w:val="16"/>
        </w:numPr>
        <w:spacing w:before="240" w:after="0"/>
        <w:jc w:val="both"/>
        <w:rPr>
          <w:sz w:val="24"/>
          <w:szCs w:val="24"/>
        </w:rPr>
      </w:pPr>
      <w:r>
        <w:rPr>
          <w:sz w:val="24"/>
          <w:szCs w:val="24"/>
        </w:rPr>
        <w:t>I</w:t>
      </w:r>
      <w:r w:rsidR="002F12BC" w:rsidRPr="00180293">
        <w:rPr>
          <w:sz w:val="24"/>
          <w:szCs w:val="24"/>
        </w:rPr>
        <w:t>dentificação dos problemas;</w:t>
      </w:r>
    </w:p>
    <w:p w:rsidR="002F12BC" w:rsidRPr="00180293" w:rsidRDefault="006C0243" w:rsidP="00217332">
      <w:pPr>
        <w:pStyle w:val="Recuodecorpodetexto3"/>
        <w:numPr>
          <w:ilvl w:val="0"/>
          <w:numId w:val="16"/>
        </w:numPr>
        <w:spacing w:before="240" w:after="0"/>
        <w:jc w:val="both"/>
        <w:rPr>
          <w:sz w:val="24"/>
          <w:szCs w:val="24"/>
        </w:rPr>
      </w:pPr>
      <w:r>
        <w:rPr>
          <w:sz w:val="24"/>
          <w:szCs w:val="24"/>
        </w:rPr>
        <w:t>C</w:t>
      </w:r>
      <w:r w:rsidR="002F12BC" w:rsidRPr="00180293">
        <w:rPr>
          <w:sz w:val="24"/>
          <w:szCs w:val="24"/>
        </w:rPr>
        <w:t>oleta de dados;</w:t>
      </w:r>
    </w:p>
    <w:p w:rsidR="002F12BC" w:rsidRPr="00180293" w:rsidRDefault="006C0243" w:rsidP="00217332">
      <w:pPr>
        <w:pStyle w:val="Recuodecorpodetexto3"/>
        <w:numPr>
          <w:ilvl w:val="0"/>
          <w:numId w:val="16"/>
        </w:numPr>
        <w:spacing w:before="240" w:after="0"/>
        <w:jc w:val="both"/>
        <w:rPr>
          <w:sz w:val="24"/>
          <w:szCs w:val="24"/>
        </w:rPr>
      </w:pPr>
      <w:r>
        <w:rPr>
          <w:sz w:val="24"/>
          <w:szCs w:val="24"/>
        </w:rPr>
        <w:t>A</w:t>
      </w:r>
      <w:r w:rsidR="002F12BC" w:rsidRPr="00180293">
        <w:rPr>
          <w:sz w:val="24"/>
          <w:szCs w:val="24"/>
        </w:rPr>
        <w:t>nálise propriamente dita;</w:t>
      </w:r>
    </w:p>
    <w:p w:rsidR="002F12BC" w:rsidRPr="00180293" w:rsidRDefault="006C0243" w:rsidP="00217332">
      <w:pPr>
        <w:pStyle w:val="Recuodecorpodetexto3"/>
        <w:numPr>
          <w:ilvl w:val="0"/>
          <w:numId w:val="16"/>
        </w:numPr>
        <w:spacing w:before="240" w:after="0"/>
        <w:jc w:val="both"/>
        <w:rPr>
          <w:sz w:val="24"/>
          <w:szCs w:val="24"/>
        </w:rPr>
      </w:pPr>
      <w:r>
        <w:rPr>
          <w:sz w:val="24"/>
          <w:szCs w:val="24"/>
        </w:rPr>
        <w:t>E</w:t>
      </w:r>
      <w:r w:rsidR="002F12BC" w:rsidRPr="00180293">
        <w:rPr>
          <w:sz w:val="24"/>
          <w:szCs w:val="24"/>
        </w:rPr>
        <w:t>laboração de sugestões;</w:t>
      </w:r>
    </w:p>
    <w:p w:rsidR="002F12BC" w:rsidRPr="00180293" w:rsidRDefault="006C0243" w:rsidP="00217332">
      <w:pPr>
        <w:pStyle w:val="Recuodecorpodetexto3"/>
        <w:numPr>
          <w:ilvl w:val="0"/>
          <w:numId w:val="16"/>
        </w:numPr>
        <w:spacing w:before="240" w:after="0"/>
        <w:jc w:val="both"/>
        <w:rPr>
          <w:sz w:val="24"/>
          <w:szCs w:val="24"/>
        </w:rPr>
      </w:pPr>
      <w:r>
        <w:rPr>
          <w:sz w:val="24"/>
          <w:szCs w:val="24"/>
        </w:rPr>
        <w:t>T</w:t>
      </w:r>
      <w:r w:rsidR="002F12BC" w:rsidRPr="00180293">
        <w:rPr>
          <w:sz w:val="24"/>
          <w:szCs w:val="24"/>
        </w:rPr>
        <w:t>reinamento, implantação e acompanhamento.</w:t>
      </w:r>
    </w:p>
    <w:p w:rsidR="00217332" w:rsidRPr="00180293" w:rsidRDefault="00217332" w:rsidP="00217332">
      <w:pPr>
        <w:pStyle w:val="Recuodecorpodetexto3"/>
        <w:spacing w:before="240" w:after="0"/>
        <w:ind w:left="2912"/>
        <w:jc w:val="both"/>
        <w:rPr>
          <w:sz w:val="24"/>
          <w:szCs w:val="24"/>
        </w:rPr>
      </w:pPr>
    </w:p>
    <w:p w:rsidR="00217332" w:rsidRPr="00180293" w:rsidRDefault="00817940" w:rsidP="00217332">
      <w:pPr>
        <w:pStyle w:val="Recuodecorpodetexto3"/>
        <w:ind w:left="2552"/>
        <w:jc w:val="both"/>
        <w:rPr>
          <w:b/>
          <w:sz w:val="24"/>
        </w:rPr>
      </w:pPr>
      <w:r>
        <w:rPr>
          <w:b/>
          <w:sz w:val="24"/>
        </w:rPr>
        <w:t>Encarregado de Obras e Rede</w:t>
      </w:r>
    </w:p>
    <w:p w:rsidR="002A3563" w:rsidRDefault="00217332" w:rsidP="00217332">
      <w:pPr>
        <w:numPr>
          <w:ilvl w:val="0"/>
          <w:numId w:val="7"/>
        </w:numPr>
        <w:tabs>
          <w:tab w:val="clear" w:pos="1145"/>
        </w:tabs>
        <w:autoSpaceDE w:val="0"/>
        <w:autoSpaceDN w:val="0"/>
        <w:spacing w:before="240"/>
        <w:ind w:left="2835" w:hanging="283"/>
        <w:jc w:val="both"/>
        <w:rPr>
          <w:sz w:val="24"/>
        </w:rPr>
      </w:pPr>
      <w:r w:rsidRPr="00180293">
        <w:rPr>
          <w:sz w:val="24"/>
        </w:rPr>
        <w:t>Nível de escolaridade, 2º grau completo</w:t>
      </w:r>
      <w:r w:rsidR="002A3563">
        <w:rPr>
          <w:sz w:val="24"/>
        </w:rPr>
        <w:t>;</w:t>
      </w:r>
    </w:p>
    <w:p w:rsidR="00217332" w:rsidRPr="00180293" w:rsidRDefault="002A3563" w:rsidP="00217332">
      <w:pPr>
        <w:numPr>
          <w:ilvl w:val="0"/>
          <w:numId w:val="7"/>
        </w:numPr>
        <w:tabs>
          <w:tab w:val="clear" w:pos="1145"/>
        </w:tabs>
        <w:autoSpaceDE w:val="0"/>
        <w:autoSpaceDN w:val="0"/>
        <w:spacing w:before="240"/>
        <w:ind w:left="2835" w:hanging="283"/>
        <w:jc w:val="both"/>
        <w:rPr>
          <w:sz w:val="24"/>
        </w:rPr>
      </w:pPr>
      <w:r>
        <w:rPr>
          <w:sz w:val="24"/>
        </w:rPr>
        <w:t>Técnico Agrícola;</w:t>
      </w:r>
    </w:p>
    <w:p w:rsidR="002F12BC" w:rsidRPr="00180293" w:rsidRDefault="002F12BC" w:rsidP="00217332">
      <w:pPr>
        <w:numPr>
          <w:ilvl w:val="0"/>
          <w:numId w:val="7"/>
        </w:numPr>
        <w:tabs>
          <w:tab w:val="clear" w:pos="1145"/>
        </w:tabs>
        <w:autoSpaceDE w:val="0"/>
        <w:autoSpaceDN w:val="0"/>
        <w:spacing w:before="240"/>
        <w:ind w:left="2835" w:hanging="283"/>
        <w:jc w:val="both"/>
        <w:rPr>
          <w:sz w:val="24"/>
          <w:szCs w:val="24"/>
        </w:rPr>
      </w:pPr>
      <w:r w:rsidRPr="00180293">
        <w:rPr>
          <w:sz w:val="24"/>
          <w:szCs w:val="24"/>
        </w:rPr>
        <w:t>Experiência:</w:t>
      </w:r>
    </w:p>
    <w:p w:rsidR="002F12BC" w:rsidRPr="00180293" w:rsidRDefault="00245976" w:rsidP="00217332">
      <w:pPr>
        <w:numPr>
          <w:ilvl w:val="1"/>
          <w:numId w:val="3"/>
        </w:numPr>
        <w:tabs>
          <w:tab w:val="clear" w:pos="2325"/>
        </w:tabs>
        <w:autoSpaceDE w:val="0"/>
        <w:autoSpaceDN w:val="0"/>
        <w:spacing w:before="240"/>
        <w:ind w:left="2835" w:hanging="284"/>
        <w:jc w:val="both"/>
        <w:rPr>
          <w:sz w:val="24"/>
          <w:szCs w:val="24"/>
        </w:rPr>
      </w:pPr>
      <w:r>
        <w:rPr>
          <w:sz w:val="24"/>
          <w:szCs w:val="24"/>
        </w:rPr>
        <w:t>0</w:t>
      </w:r>
      <w:r w:rsidR="002F12BC" w:rsidRPr="00180293">
        <w:rPr>
          <w:sz w:val="24"/>
          <w:szCs w:val="24"/>
        </w:rPr>
        <w:t>2 (anos) anos atuando na função e comprovada por meio de CTPS</w:t>
      </w:r>
      <w:r w:rsidR="00817940">
        <w:rPr>
          <w:sz w:val="24"/>
          <w:szCs w:val="24"/>
        </w:rPr>
        <w:t xml:space="preserve"> e registro no CREA</w:t>
      </w:r>
      <w:r w:rsidR="002F12BC" w:rsidRPr="00180293">
        <w:rPr>
          <w:sz w:val="24"/>
          <w:szCs w:val="24"/>
        </w:rPr>
        <w:t xml:space="preserve">. </w:t>
      </w:r>
    </w:p>
    <w:p w:rsidR="00217332" w:rsidRPr="00180293" w:rsidRDefault="00217332" w:rsidP="00217332">
      <w:pPr>
        <w:autoSpaceDE w:val="0"/>
        <w:autoSpaceDN w:val="0"/>
        <w:spacing w:before="240"/>
        <w:ind w:left="2835"/>
        <w:jc w:val="both"/>
        <w:rPr>
          <w:sz w:val="24"/>
          <w:szCs w:val="24"/>
        </w:rPr>
      </w:pPr>
    </w:p>
    <w:p w:rsidR="002F12BC" w:rsidRPr="00180293" w:rsidRDefault="00AC2DA0" w:rsidP="00217332">
      <w:pPr>
        <w:pStyle w:val="Recuodecorpodetexto3"/>
        <w:ind w:left="2552"/>
        <w:jc w:val="both"/>
        <w:rPr>
          <w:b/>
          <w:sz w:val="24"/>
          <w:szCs w:val="24"/>
        </w:rPr>
      </w:pPr>
      <w:r>
        <w:rPr>
          <w:b/>
          <w:sz w:val="24"/>
          <w:szCs w:val="24"/>
        </w:rPr>
        <w:t>Técnico de Manutenção Elétrica</w:t>
      </w:r>
    </w:p>
    <w:p w:rsidR="002F12BC" w:rsidRPr="00180293" w:rsidRDefault="002F12BC" w:rsidP="00217332">
      <w:pPr>
        <w:numPr>
          <w:ilvl w:val="0"/>
          <w:numId w:val="7"/>
        </w:numPr>
        <w:tabs>
          <w:tab w:val="clear" w:pos="1145"/>
        </w:tabs>
        <w:autoSpaceDE w:val="0"/>
        <w:autoSpaceDN w:val="0"/>
        <w:spacing w:before="240"/>
        <w:ind w:left="2835" w:hanging="283"/>
        <w:jc w:val="both"/>
        <w:rPr>
          <w:sz w:val="24"/>
          <w:szCs w:val="24"/>
        </w:rPr>
      </w:pPr>
      <w:r w:rsidRPr="00180293">
        <w:rPr>
          <w:sz w:val="24"/>
          <w:szCs w:val="24"/>
        </w:rPr>
        <w:t xml:space="preserve">Nível de escolaridade, 2º grau completo. Curso profissionalizante em Técnico em Elétrica, </w:t>
      </w:r>
      <w:r w:rsidR="00245976">
        <w:rPr>
          <w:sz w:val="24"/>
          <w:szCs w:val="24"/>
        </w:rPr>
        <w:t>registro no</w:t>
      </w:r>
      <w:r w:rsidRPr="00180293">
        <w:rPr>
          <w:sz w:val="24"/>
          <w:szCs w:val="24"/>
        </w:rPr>
        <w:t xml:space="preserve"> CREA.</w:t>
      </w:r>
    </w:p>
    <w:p w:rsidR="002F12BC" w:rsidRPr="00180293" w:rsidRDefault="002F12BC" w:rsidP="00217332">
      <w:pPr>
        <w:numPr>
          <w:ilvl w:val="0"/>
          <w:numId w:val="7"/>
        </w:numPr>
        <w:tabs>
          <w:tab w:val="clear" w:pos="1145"/>
          <w:tab w:val="left" w:pos="2977"/>
        </w:tabs>
        <w:autoSpaceDE w:val="0"/>
        <w:autoSpaceDN w:val="0"/>
        <w:spacing w:before="240"/>
        <w:ind w:left="2977" w:hanging="283"/>
        <w:jc w:val="both"/>
        <w:rPr>
          <w:sz w:val="24"/>
          <w:szCs w:val="24"/>
        </w:rPr>
      </w:pPr>
      <w:r w:rsidRPr="00180293">
        <w:rPr>
          <w:sz w:val="24"/>
          <w:szCs w:val="24"/>
        </w:rPr>
        <w:t>Experiência:</w:t>
      </w:r>
    </w:p>
    <w:p w:rsidR="00245976" w:rsidRDefault="00245976" w:rsidP="00217332">
      <w:pPr>
        <w:numPr>
          <w:ilvl w:val="1"/>
          <w:numId w:val="3"/>
        </w:numPr>
        <w:tabs>
          <w:tab w:val="clear" w:pos="2325"/>
        </w:tabs>
        <w:autoSpaceDE w:val="0"/>
        <w:autoSpaceDN w:val="0"/>
        <w:spacing w:before="240"/>
        <w:ind w:left="2977" w:hanging="284"/>
        <w:jc w:val="both"/>
        <w:rPr>
          <w:sz w:val="24"/>
          <w:szCs w:val="24"/>
        </w:rPr>
      </w:pPr>
      <w:r>
        <w:rPr>
          <w:sz w:val="24"/>
          <w:szCs w:val="24"/>
        </w:rPr>
        <w:t>0</w:t>
      </w:r>
      <w:r w:rsidR="002F12BC" w:rsidRPr="00180293">
        <w:rPr>
          <w:sz w:val="24"/>
          <w:szCs w:val="24"/>
        </w:rPr>
        <w:t xml:space="preserve">5 (cinco) anos atuando na função e comprovada por meio de </w:t>
      </w:r>
      <w:r w:rsidR="002F12BC" w:rsidRPr="00180293">
        <w:rPr>
          <w:i/>
          <w:sz w:val="24"/>
          <w:szCs w:val="24"/>
        </w:rPr>
        <w:t xml:space="preserve">curriculum vitae </w:t>
      </w:r>
      <w:r w:rsidR="002F12BC" w:rsidRPr="00180293">
        <w:rPr>
          <w:sz w:val="24"/>
          <w:szCs w:val="24"/>
        </w:rPr>
        <w:t>e CTPS.</w:t>
      </w:r>
    </w:p>
    <w:p w:rsidR="002F12BC" w:rsidRPr="00180293" w:rsidRDefault="002F12BC" w:rsidP="00245976">
      <w:pPr>
        <w:autoSpaceDE w:val="0"/>
        <w:autoSpaceDN w:val="0"/>
        <w:spacing w:before="240"/>
        <w:ind w:left="2693"/>
        <w:jc w:val="both"/>
        <w:rPr>
          <w:sz w:val="24"/>
          <w:szCs w:val="24"/>
        </w:rPr>
      </w:pPr>
      <w:r w:rsidRPr="00180293">
        <w:rPr>
          <w:sz w:val="24"/>
          <w:szCs w:val="24"/>
        </w:rPr>
        <w:t xml:space="preserve"> </w:t>
      </w:r>
    </w:p>
    <w:p w:rsidR="00A7531D" w:rsidRPr="00180293" w:rsidRDefault="00A7531D" w:rsidP="00A7531D">
      <w:pPr>
        <w:autoSpaceDE w:val="0"/>
        <w:autoSpaceDN w:val="0"/>
        <w:spacing w:before="240"/>
        <w:ind w:left="2977"/>
        <w:jc w:val="both"/>
        <w:rPr>
          <w:sz w:val="24"/>
          <w:szCs w:val="24"/>
        </w:rPr>
      </w:pPr>
    </w:p>
    <w:p w:rsidR="002F12BC" w:rsidRPr="00180293" w:rsidRDefault="00AC2DA0" w:rsidP="00217332">
      <w:pPr>
        <w:pStyle w:val="Recuodecorpodetexto3"/>
        <w:ind w:left="2552"/>
        <w:jc w:val="both"/>
        <w:rPr>
          <w:b/>
          <w:sz w:val="24"/>
          <w:szCs w:val="24"/>
        </w:rPr>
      </w:pPr>
      <w:r>
        <w:rPr>
          <w:b/>
          <w:sz w:val="24"/>
          <w:szCs w:val="24"/>
        </w:rPr>
        <w:lastRenderedPageBreak/>
        <w:t>Técnico de Manutenção Mecânica</w:t>
      </w:r>
    </w:p>
    <w:p w:rsidR="002F12BC" w:rsidRPr="00180293" w:rsidRDefault="002F12BC" w:rsidP="00217332">
      <w:pPr>
        <w:numPr>
          <w:ilvl w:val="0"/>
          <w:numId w:val="7"/>
        </w:numPr>
        <w:tabs>
          <w:tab w:val="clear" w:pos="1145"/>
        </w:tabs>
        <w:autoSpaceDE w:val="0"/>
        <w:autoSpaceDN w:val="0"/>
        <w:spacing w:before="240"/>
        <w:ind w:left="2835" w:hanging="283"/>
        <w:jc w:val="both"/>
        <w:rPr>
          <w:sz w:val="24"/>
          <w:szCs w:val="24"/>
        </w:rPr>
      </w:pPr>
      <w:r w:rsidRPr="00180293">
        <w:rPr>
          <w:sz w:val="24"/>
          <w:szCs w:val="24"/>
        </w:rPr>
        <w:t xml:space="preserve">Nível de escolaridade, 2º grau completo. Curso profissionalizante em Técnico em Mecânica, </w:t>
      </w:r>
      <w:r w:rsidR="008B6AEC">
        <w:rPr>
          <w:sz w:val="24"/>
          <w:szCs w:val="24"/>
        </w:rPr>
        <w:t>registro no</w:t>
      </w:r>
      <w:r w:rsidRPr="00180293">
        <w:rPr>
          <w:sz w:val="24"/>
          <w:szCs w:val="24"/>
        </w:rPr>
        <w:t xml:space="preserve"> CREA.</w:t>
      </w:r>
    </w:p>
    <w:p w:rsidR="002F12BC" w:rsidRPr="00180293" w:rsidRDefault="002F12BC" w:rsidP="00217332">
      <w:pPr>
        <w:numPr>
          <w:ilvl w:val="0"/>
          <w:numId w:val="7"/>
        </w:numPr>
        <w:tabs>
          <w:tab w:val="clear" w:pos="1145"/>
          <w:tab w:val="left" w:pos="2977"/>
        </w:tabs>
        <w:autoSpaceDE w:val="0"/>
        <w:autoSpaceDN w:val="0"/>
        <w:spacing w:before="240"/>
        <w:ind w:left="2977" w:hanging="283"/>
        <w:jc w:val="both"/>
        <w:rPr>
          <w:sz w:val="24"/>
          <w:szCs w:val="24"/>
        </w:rPr>
      </w:pPr>
      <w:r w:rsidRPr="00180293">
        <w:rPr>
          <w:sz w:val="24"/>
          <w:szCs w:val="24"/>
        </w:rPr>
        <w:t>Experiência:</w:t>
      </w:r>
    </w:p>
    <w:p w:rsidR="002F12BC" w:rsidRPr="00180293" w:rsidRDefault="00AC2DA0" w:rsidP="00217332">
      <w:pPr>
        <w:numPr>
          <w:ilvl w:val="1"/>
          <w:numId w:val="3"/>
        </w:numPr>
        <w:tabs>
          <w:tab w:val="clear" w:pos="2325"/>
        </w:tabs>
        <w:autoSpaceDE w:val="0"/>
        <w:autoSpaceDN w:val="0"/>
        <w:spacing w:before="240"/>
        <w:ind w:left="2977" w:hanging="284"/>
        <w:jc w:val="both"/>
        <w:rPr>
          <w:sz w:val="24"/>
          <w:szCs w:val="24"/>
        </w:rPr>
      </w:pPr>
      <w:r>
        <w:rPr>
          <w:sz w:val="24"/>
          <w:szCs w:val="24"/>
        </w:rPr>
        <w:t>0</w:t>
      </w:r>
      <w:r w:rsidR="002F12BC" w:rsidRPr="00180293">
        <w:rPr>
          <w:sz w:val="24"/>
          <w:szCs w:val="24"/>
        </w:rPr>
        <w:t xml:space="preserve">5 (cinco) anos atuando na função e comprovada por meio de </w:t>
      </w:r>
      <w:r w:rsidR="002F12BC" w:rsidRPr="00180293">
        <w:rPr>
          <w:i/>
          <w:sz w:val="24"/>
          <w:szCs w:val="24"/>
        </w:rPr>
        <w:t xml:space="preserve">curriculum vitae </w:t>
      </w:r>
      <w:r w:rsidR="002F12BC" w:rsidRPr="00180293">
        <w:rPr>
          <w:sz w:val="24"/>
          <w:szCs w:val="24"/>
        </w:rPr>
        <w:t xml:space="preserve">e CTPS. </w:t>
      </w:r>
    </w:p>
    <w:p w:rsidR="002F12BC" w:rsidRPr="00180293" w:rsidRDefault="002F12BC" w:rsidP="00217332">
      <w:pPr>
        <w:spacing w:before="240"/>
        <w:ind w:left="2693"/>
        <w:jc w:val="both"/>
        <w:rPr>
          <w:sz w:val="24"/>
          <w:szCs w:val="24"/>
        </w:rPr>
      </w:pPr>
    </w:p>
    <w:p w:rsidR="00217332" w:rsidRPr="00180293" w:rsidRDefault="00217332" w:rsidP="00217332">
      <w:pPr>
        <w:pStyle w:val="Recuodecorpodetexto3"/>
        <w:ind w:left="2694"/>
        <w:jc w:val="both"/>
        <w:rPr>
          <w:b/>
          <w:sz w:val="24"/>
        </w:rPr>
      </w:pPr>
      <w:r w:rsidRPr="00180293">
        <w:rPr>
          <w:b/>
          <w:sz w:val="24"/>
        </w:rPr>
        <w:t>Encanador, Pedreiro, Mecânico e Eletricista:</w:t>
      </w:r>
    </w:p>
    <w:p w:rsidR="00217332" w:rsidRPr="00180293" w:rsidRDefault="00217332" w:rsidP="00217332">
      <w:pPr>
        <w:numPr>
          <w:ilvl w:val="0"/>
          <w:numId w:val="7"/>
        </w:numPr>
        <w:tabs>
          <w:tab w:val="clear" w:pos="1145"/>
          <w:tab w:val="left" w:pos="2977"/>
        </w:tabs>
        <w:autoSpaceDE w:val="0"/>
        <w:autoSpaceDN w:val="0"/>
        <w:spacing w:before="240"/>
        <w:ind w:left="2977" w:hanging="283"/>
        <w:jc w:val="both"/>
        <w:rPr>
          <w:sz w:val="24"/>
        </w:rPr>
      </w:pPr>
      <w:r w:rsidRPr="00180293">
        <w:rPr>
          <w:sz w:val="24"/>
        </w:rPr>
        <w:t xml:space="preserve">Nível de escolaridade, Ensino Fundamental completo. Profissionais qualificados. </w:t>
      </w:r>
    </w:p>
    <w:p w:rsidR="00217332" w:rsidRPr="00180293" w:rsidRDefault="00217332" w:rsidP="00217332">
      <w:pPr>
        <w:numPr>
          <w:ilvl w:val="0"/>
          <w:numId w:val="7"/>
        </w:numPr>
        <w:tabs>
          <w:tab w:val="clear" w:pos="1145"/>
          <w:tab w:val="left" w:pos="2977"/>
        </w:tabs>
        <w:autoSpaceDE w:val="0"/>
        <w:autoSpaceDN w:val="0"/>
        <w:spacing w:before="240"/>
        <w:ind w:left="2977" w:hanging="283"/>
        <w:jc w:val="both"/>
        <w:rPr>
          <w:sz w:val="24"/>
        </w:rPr>
      </w:pPr>
      <w:r w:rsidRPr="00180293">
        <w:rPr>
          <w:sz w:val="24"/>
        </w:rPr>
        <w:t xml:space="preserve">Experiência: </w:t>
      </w:r>
    </w:p>
    <w:p w:rsidR="00217332" w:rsidRPr="00180293" w:rsidRDefault="00AC2DA0" w:rsidP="00217332">
      <w:pPr>
        <w:numPr>
          <w:ilvl w:val="1"/>
          <w:numId w:val="3"/>
        </w:numPr>
        <w:tabs>
          <w:tab w:val="clear" w:pos="2325"/>
        </w:tabs>
        <w:autoSpaceDE w:val="0"/>
        <w:autoSpaceDN w:val="0"/>
        <w:spacing w:before="240"/>
        <w:ind w:left="2977" w:hanging="284"/>
        <w:jc w:val="both"/>
        <w:rPr>
          <w:sz w:val="24"/>
        </w:rPr>
      </w:pPr>
      <w:r>
        <w:rPr>
          <w:sz w:val="24"/>
        </w:rPr>
        <w:t>0</w:t>
      </w:r>
      <w:r w:rsidR="00217332" w:rsidRPr="00180293">
        <w:rPr>
          <w:sz w:val="24"/>
        </w:rPr>
        <w:t>2 (dois) anos atuando na função e comprovada por meio da CTPS.</w:t>
      </w:r>
    </w:p>
    <w:p w:rsidR="002F12BC" w:rsidRPr="00180293" w:rsidRDefault="002F12BC" w:rsidP="00217332">
      <w:pPr>
        <w:spacing w:before="240"/>
        <w:ind w:left="2693"/>
        <w:jc w:val="both"/>
        <w:rPr>
          <w:b/>
          <w:sz w:val="24"/>
          <w:szCs w:val="24"/>
        </w:rPr>
      </w:pPr>
      <w:r w:rsidRPr="00180293">
        <w:rPr>
          <w:b/>
          <w:sz w:val="24"/>
          <w:szCs w:val="24"/>
        </w:rPr>
        <w:t>Motorista:</w:t>
      </w:r>
    </w:p>
    <w:p w:rsidR="002F12BC" w:rsidRPr="00180293" w:rsidRDefault="002F12BC" w:rsidP="00217332">
      <w:pPr>
        <w:numPr>
          <w:ilvl w:val="0"/>
          <w:numId w:val="7"/>
        </w:numPr>
        <w:tabs>
          <w:tab w:val="clear" w:pos="1145"/>
          <w:tab w:val="left" w:pos="2977"/>
        </w:tabs>
        <w:autoSpaceDE w:val="0"/>
        <w:autoSpaceDN w:val="0"/>
        <w:spacing w:before="240"/>
        <w:ind w:left="2977" w:hanging="283"/>
        <w:jc w:val="both"/>
        <w:rPr>
          <w:sz w:val="24"/>
          <w:szCs w:val="24"/>
        </w:rPr>
      </w:pPr>
      <w:r w:rsidRPr="00180293">
        <w:rPr>
          <w:sz w:val="24"/>
          <w:szCs w:val="24"/>
        </w:rPr>
        <w:t xml:space="preserve">Nível de escolaridade, Ensino Fundamental completo. Profissionais qualificados. </w:t>
      </w:r>
    </w:p>
    <w:p w:rsidR="002F12BC" w:rsidRPr="00180293" w:rsidRDefault="002F12BC" w:rsidP="00217332">
      <w:pPr>
        <w:numPr>
          <w:ilvl w:val="0"/>
          <w:numId w:val="7"/>
        </w:numPr>
        <w:tabs>
          <w:tab w:val="clear" w:pos="1145"/>
          <w:tab w:val="left" w:pos="2977"/>
        </w:tabs>
        <w:autoSpaceDE w:val="0"/>
        <w:autoSpaceDN w:val="0"/>
        <w:spacing w:before="240"/>
        <w:ind w:left="2977" w:hanging="283"/>
        <w:jc w:val="both"/>
        <w:rPr>
          <w:sz w:val="24"/>
          <w:szCs w:val="24"/>
        </w:rPr>
      </w:pPr>
      <w:r w:rsidRPr="00180293">
        <w:rPr>
          <w:sz w:val="24"/>
          <w:szCs w:val="24"/>
        </w:rPr>
        <w:t xml:space="preserve">Experiência: </w:t>
      </w:r>
    </w:p>
    <w:p w:rsidR="002F12BC" w:rsidRPr="00180293" w:rsidRDefault="00AC2DA0" w:rsidP="00217332">
      <w:pPr>
        <w:numPr>
          <w:ilvl w:val="1"/>
          <w:numId w:val="3"/>
        </w:numPr>
        <w:tabs>
          <w:tab w:val="clear" w:pos="2325"/>
        </w:tabs>
        <w:autoSpaceDE w:val="0"/>
        <w:autoSpaceDN w:val="0"/>
        <w:spacing w:before="240"/>
        <w:ind w:left="2977" w:hanging="284"/>
        <w:jc w:val="both"/>
        <w:rPr>
          <w:b/>
          <w:sz w:val="24"/>
          <w:szCs w:val="24"/>
        </w:rPr>
      </w:pPr>
      <w:r>
        <w:rPr>
          <w:sz w:val="24"/>
          <w:szCs w:val="24"/>
        </w:rPr>
        <w:t>0</w:t>
      </w:r>
      <w:r w:rsidR="002F12BC" w:rsidRPr="00180293">
        <w:rPr>
          <w:sz w:val="24"/>
          <w:szCs w:val="24"/>
        </w:rPr>
        <w:t>2 (dois) anos atuando na função e comprovada por meio da CTPS e carteira de habilitação</w:t>
      </w:r>
      <w:r w:rsidRPr="00180293">
        <w:rPr>
          <w:sz w:val="24"/>
          <w:szCs w:val="24"/>
        </w:rPr>
        <w:t xml:space="preserve"> </w:t>
      </w:r>
      <w:r w:rsidR="002F12BC" w:rsidRPr="00180293">
        <w:rPr>
          <w:sz w:val="24"/>
          <w:szCs w:val="24"/>
        </w:rPr>
        <w:t>(CAT. “D”).</w:t>
      </w:r>
    </w:p>
    <w:p w:rsidR="00217332" w:rsidRPr="00180293" w:rsidRDefault="00217332" w:rsidP="00217332">
      <w:pPr>
        <w:autoSpaceDE w:val="0"/>
        <w:autoSpaceDN w:val="0"/>
        <w:spacing w:before="240"/>
        <w:ind w:left="2977"/>
        <w:jc w:val="both"/>
        <w:rPr>
          <w:b/>
          <w:sz w:val="24"/>
          <w:szCs w:val="24"/>
        </w:rPr>
      </w:pPr>
    </w:p>
    <w:p w:rsidR="00217332" w:rsidRPr="00180293" w:rsidRDefault="002F12BC" w:rsidP="00A7531D">
      <w:pPr>
        <w:pStyle w:val="Recuodecorpodetexto3"/>
        <w:ind w:left="2694" w:right="-261"/>
        <w:jc w:val="both"/>
        <w:rPr>
          <w:b/>
          <w:sz w:val="24"/>
          <w:szCs w:val="24"/>
        </w:rPr>
      </w:pPr>
      <w:r w:rsidRPr="00180293">
        <w:rPr>
          <w:b/>
          <w:sz w:val="24"/>
          <w:szCs w:val="24"/>
        </w:rPr>
        <w:t>Auxiliares de Encan</w:t>
      </w:r>
      <w:r w:rsidR="00C90F63">
        <w:rPr>
          <w:b/>
          <w:sz w:val="24"/>
          <w:szCs w:val="24"/>
        </w:rPr>
        <w:t>adores, Mecânicos</w:t>
      </w:r>
    </w:p>
    <w:p w:rsidR="002F12BC" w:rsidRPr="00180293" w:rsidRDefault="002F12BC" w:rsidP="00217332">
      <w:pPr>
        <w:numPr>
          <w:ilvl w:val="0"/>
          <w:numId w:val="15"/>
        </w:numPr>
        <w:tabs>
          <w:tab w:val="clear" w:pos="2585"/>
          <w:tab w:val="num" w:pos="2340"/>
          <w:tab w:val="num" w:pos="2977"/>
        </w:tabs>
        <w:autoSpaceDE w:val="0"/>
        <w:autoSpaceDN w:val="0"/>
        <w:spacing w:before="240"/>
        <w:ind w:left="2694" w:firstLine="0"/>
        <w:jc w:val="both"/>
        <w:rPr>
          <w:sz w:val="24"/>
          <w:szCs w:val="24"/>
        </w:rPr>
      </w:pPr>
      <w:r w:rsidRPr="00180293">
        <w:rPr>
          <w:sz w:val="24"/>
          <w:szCs w:val="24"/>
        </w:rPr>
        <w:t xml:space="preserve">Nível de escolaridade, Ensino Fundamental </w:t>
      </w:r>
      <w:r w:rsidRPr="00180293">
        <w:rPr>
          <w:b/>
          <w:sz w:val="24"/>
          <w:szCs w:val="24"/>
        </w:rPr>
        <w:t>I</w:t>
      </w:r>
      <w:r w:rsidRPr="00180293">
        <w:rPr>
          <w:sz w:val="24"/>
          <w:szCs w:val="24"/>
        </w:rPr>
        <w:t xml:space="preserve"> (4ª Série/5º ano).</w:t>
      </w:r>
    </w:p>
    <w:p w:rsidR="002F12BC" w:rsidRPr="00180293" w:rsidRDefault="002F12BC" w:rsidP="00217332">
      <w:pPr>
        <w:numPr>
          <w:ilvl w:val="0"/>
          <w:numId w:val="15"/>
        </w:numPr>
        <w:tabs>
          <w:tab w:val="clear" w:pos="2585"/>
          <w:tab w:val="num" w:pos="2340"/>
          <w:tab w:val="num" w:pos="2694"/>
          <w:tab w:val="num" w:pos="2977"/>
        </w:tabs>
        <w:autoSpaceDE w:val="0"/>
        <w:autoSpaceDN w:val="0"/>
        <w:spacing w:before="240"/>
        <w:ind w:left="2694" w:firstLine="0"/>
        <w:jc w:val="both"/>
        <w:rPr>
          <w:sz w:val="24"/>
          <w:szCs w:val="24"/>
        </w:rPr>
      </w:pPr>
      <w:r w:rsidRPr="00180293">
        <w:rPr>
          <w:sz w:val="24"/>
          <w:szCs w:val="24"/>
        </w:rPr>
        <w:t>Experiência: 1 (um) ano atuando na função e comprovada por meio da CTPS.</w:t>
      </w:r>
    </w:p>
    <w:p w:rsidR="002F12BC" w:rsidRPr="00180293" w:rsidRDefault="002F12BC" w:rsidP="00217332">
      <w:pPr>
        <w:pStyle w:val="Recuodecorpodetexto3"/>
        <w:ind w:left="2694"/>
        <w:jc w:val="both"/>
        <w:rPr>
          <w:sz w:val="24"/>
          <w:szCs w:val="24"/>
        </w:rPr>
      </w:pPr>
      <w:r w:rsidRPr="00180293">
        <w:rPr>
          <w:sz w:val="24"/>
          <w:szCs w:val="24"/>
        </w:rPr>
        <w:t xml:space="preserve">A medição dos Serviços descritos acima será realizada após a sua conclusão. Ocorrerá de forma </w:t>
      </w:r>
      <w:r w:rsidR="000E2872" w:rsidRPr="00180293">
        <w:rPr>
          <w:sz w:val="24"/>
          <w:szCs w:val="24"/>
        </w:rPr>
        <w:t>mensal, para aquelas atividades caracterizada</w:t>
      </w:r>
      <w:r w:rsidRPr="00180293">
        <w:rPr>
          <w:sz w:val="24"/>
          <w:szCs w:val="24"/>
        </w:rPr>
        <w:t xml:space="preserve"> como de forma contínua, a exemplo de administração, operação e manutenção eletroeletrônica, mecânica, hidráulica e de construções civis, e, de forma </w:t>
      </w:r>
      <w:r w:rsidR="00CA51E6" w:rsidRPr="00180293">
        <w:rPr>
          <w:sz w:val="24"/>
          <w:szCs w:val="24"/>
        </w:rPr>
        <w:t>periódica, para aquelas atividades caracterizada de execução sazonal</w:t>
      </w:r>
      <w:r w:rsidRPr="00180293">
        <w:rPr>
          <w:sz w:val="24"/>
          <w:szCs w:val="24"/>
        </w:rPr>
        <w:t>, a exemplo de manutenção de canais, reservatórios, estradas de acesso às estruturas hidráulicas e da rede de drenagem. Esta medição obedecerá à programação de trabalho apresentada pela Licitante Vencedora CONTRATADA e aprovada pela CODEVASF.</w:t>
      </w:r>
    </w:p>
    <w:p w:rsidR="002F12BC" w:rsidRPr="00180293" w:rsidRDefault="002F12BC" w:rsidP="00217332">
      <w:pPr>
        <w:pStyle w:val="Recuodecorpodetexto3"/>
        <w:ind w:left="2694"/>
        <w:jc w:val="both"/>
        <w:rPr>
          <w:sz w:val="24"/>
          <w:szCs w:val="24"/>
        </w:rPr>
      </w:pPr>
      <w:r w:rsidRPr="00180293">
        <w:rPr>
          <w:sz w:val="24"/>
          <w:szCs w:val="24"/>
        </w:rPr>
        <w:t xml:space="preserve">O pagamento dos Serviços será no valor apresentado na Proposta Financeira.    </w:t>
      </w:r>
    </w:p>
    <w:p w:rsidR="002F12BC" w:rsidRPr="00180293" w:rsidRDefault="00A6750E" w:rsidP="00217332">
      <w:pPr>
        <w:numPr>
          <w:ilvl w:val="1"/>
          <w:numId w:val="13"/>
        </w:numPr>
        <w:autoSpaceDE w:val="0"/>
        <w:autoSpaceDN w:val="0"/>
        <w:spacing w:before="240"/>
        <w:jc w:val="both"/>
        <w:rPr>
          <w:b/>
          <w:sz w:val="24"/>
          <w:szCs w:val="24"/>
        </w:rPr>
      </w:pPr>
      <w:r>
        <w:rPr>
          <w:b/>
          <w:sz w:val="24"/>
          <w:szCs w:val="24"/>
        </w:rPr>
        <w:lastRenderedPageBreak/>
        <w:t>FORNECIMENTOS</w:t>
      </w:r>
    </w:p>
    <w:p w:rsidR="002F12BC" w:rsidRPr="00180293" w:rsidRDefault="002F12BC" w:rsidP="00217332">
      <w:pPr>
        <w:numPr>
          <w:ilvl w:val="2"/>
          <w:numId w:val="14"/>
        </w:numPr>
        <w:autoSpaceDE w:val="0"/>
        <w:autoSpaceDN w:val="0"/>
        <w:spacing w:before="240"/>
        <w:jc w:val="both"/>
        <w:rPr>
          <w:b/>
          <w:sz w:val="24"/>
          <w:szCs w:val="24"/>
        </w:rPr>
      </w:pPr>
      <w:r w:rsidRPr="00180293">
        <w:rPr>
          <w:b/>
          <w:sz w:val="24"/>
          <w:szCs w:val="24"/>
        </w:rPr>
        <w:t>VEÍCULOS, MOTOCICLETAS E MÁQUINAS</w:t>
      </w:r>
    </w:p>
    <w:p w:rsidR="002F12BC" w:rsidRPr="00180293" w:rsidRDefault="002F12BC" w:rsidP="00217332">
      <w:pPr>
        <w:spacing w:before="240"/>
        <w:ind w:left="1701"/>
        <w:jc w:val="both"/>
        <w:rPr>
          <w:sz w:val="24"/>
          <w:szCs w:val="24"/>
        </w:rPr>
      </w:pPr>
      <w:r w:rsidRPr="00180293">
        <w:rPr>
          <w:sz w:val="24"/>
          <w:szCs w:val="24"/>
        </w:rPr>
        <w:t>Os veículos e motocicletas serão todos “Zero Quilometro”, e obedecerão as especificações abaixo.</w:t>
      </w:r>
    </w:p>
    <w:p w:rsidR="002F12BC" w:rsidRPr="00180293" w:rsidRDefault="002F12BC" w:rsidP="00217332">
      <w:pPr>
        <w:spacing w:before="240"/>
        <w:ind w:left="1701"/>
        <w:jc w:val="both"/>
        <w:rPr>
          <w:sz w:val="24"/>
          <w:szCs w:val="24"/>
        </w:rPr>
      </w:pPr>
      <w:r w:rsidRPr="00180293">
        <w:rPr>
          <w:b/>
          <w:sz w:val="24"/>
          <w:szCs w:val="24"/>
        </w:rPr>
        <w:t>Especificações:</w:t>
      </w:r>
    </w:p>
    <w:p w:rsidR="002F12BC" w:rsidRPr="00180293" w:rsidRDefault="002F12BC" w:rsidP="00217332">
      <w:pPr>
        <w:numPr>
          <w:ilvl w:val="1"/>
          <w:numId w:val="5"/>
        </w:numPr>
        <w:autoSpaceDE w:val="0"/>
        <w:autoSpaceDN w:val="0"/>
        <w:spacing w:before="240"/>
        <w:ind w:left="1985" w:hanging="284"/>
        <w:jc w:val="both"/>
        <w:rPr>
          <w:sz w:val="24"/>
          <w:szCs w:val="24"/>
        </w:rPr>
      </w:pPr>
      <w:r w:rsidRPr="00180293">
        <w:rPr>
          <w:sz w:val="24"/>
          <w:szCs w:val="24"/>
        </w:rPr>
        <w:t>Veículos, tipo utilitário (pick-up), com capacidade de carga a partir de 0,5t;</w:t>
      </w:r>
    </w:p>
    <w:p w:rsidR="002F12BC" w:rsidRPr="00180293" w:rsidRDefault="002F12BC" w:rsidP="00217332">
      <w:pPr>
        <w:numPr>
          <w:ilvl w:val="1"/>
          <w:numId w:val="5"/>
        </w:numPr>
        <w:autoSpaceDE w:val="0"/>
        <w:autoSpaceDN w:val="0"/>
        <w:spacing w:before="240"/>
        <w:ind w:left="1985" w:hanging="284"/>
        <w:jc w:val="both"/>
        <w:rPr>
          <w:sz w:val="24"/>
          <w:szCs w:val="24"/>
        </w:rPr>
      </w:pPr>
      <w:r w:rsidRPr="00180293">
        <w:rPr>
          <w:sz w:val="24"/>
          <w:szCs w:val="24"/>
        </w:rPr>
        <w:t>Veículo tipo sedan para cinco passageiros, com ar condicionado</w:t>
      </w:r>
      <w:r w:rsidR="00A6750E">
        <w:rPr>
          <w:sz w:val="24"/>
          <w:szCs w:val="24"/>
        </w:rPr>
        <w:t xml:space="preserve"> de fábrica</w:t>
      </w:r>
      <w:r w:rsidRPr="00180293">
        <w:rPr>
          <w:sz w:val="24"/>
          <w:szCs w:val="24"/>
        </w:rPr>
        <w:t>;</w:t>
      </w:r>
    </w:p>
    <w:p w:rsidR="002F12BC" w:rsidRPr="00180293" w:rsidRDefault="002F12BC" w:rsidP="00217332">
      <w:pPr>
        <w:numPr>
          <w:ilvl w:val="1"/>
          <w:numId w:val="5"/>
        </w:numPr>
        <w:autoSpaceDE w:val="0"/>
        <w:autoSpaceDN w:val="0"/>
        <w:spacing w:before="240"/>
        <w:ind w:left="1985" w:hanging="284"/>
        <w:jc w:val="both"/>
        <w:rPr>
          <w:sz w:val="24"/>
          <w:szCs w:val="24"/>
        </w:rPr>
      </w:pPr>
      <w:r w:rsidRPr="00180293">
        <w:rPr>
          <w:sz w:val="24"/>
          <w:szCs w:val="24"/>
        </w:rPr>
        <w:t>Veículo tipo “van” capacidade</w:t>
      </w:r>
      <w:r w:rsidR="00A6750E">
        <w:rPr>
          <w:sz w:val="24"/>
          <w:szCs w:val="24"/>
        </w:rPr>
        <w:t xml:space="preserve"> </w:t>
      </w:r>
      <w:r w:rsidRPr="00180293">
        <w:rPr>
          <w:sz w:val="24"/>
          <w:szCs w:val="24"/>
        </w:rPr>
        <w:t>12 passageiros;</w:t>
      </w:r>
    </w:p>
    <w:p w:rsidR="002F12BC" w:rsidRPr="00180293" w:rsidRDefault="002F12BC" w:rsidP="00217332">
      <w:pPr>
        <w:numPr>
          <w:ilvl w:val="1"/>
          <w:numId w:val="5"/>
        </w:numPr>
        <w:autoSpaceDE w:val="0"/>
        <w:autoSpaceDN w:val="0"/>
        <w:spacing w:before="240"/>
        <w:ind w:left="1985" w:hanging="284"/>
        <w:jc w:val="both"/>
        <w:rPr>
          <w:sz w:val="24"/>
          <w:szCs w:val="24"/>
        </w:rPr>
      </w:pPr>
      <w:r w:rsidRPr="00180293">
        <w:rPr>
          <w:sz w:val="24"/>
          <w:szCs w:val="24"/>
        </w:rPr>
        <w:t>Motocicletas com tipo cross a partir 150 cc;</w:t>
      </w:r>
    </w:p>
    <w:p w:rsidR="002F12BC" w:rsidRPr="00180293" w:rsidRDefault="002F12BC" w:rsidP="00217332">
      <w:pPr>
        <w:numPr>
          <w:ilvl w:val="1"/>
          <w:numId w:val="5"/>
        </w:numPr>
        <w:autoSpaceDE w:val="0"/>
        <w:autoSpaceDN w:val="0"/>
        <w:spacing w:before="240"/>
        <w:ind w:left="1985" w:hanging="284"/>
        <w:jc w:val="both"/>
        <w:rPr>
          <w:sz w:val="24"/>
          <w:szCs w:val="24"/>
        </w:rPr>
      </w:pPr>
      <w:r w:rsidRPr="00180293">
        <w:rPr>
          <w:sz w:val="24"/>
          <w:szCs w:val="24"/>
        </w:rPr>
        <w:t xml:space="preserve">A cada prorrogação de contrato, e após os dois anos iniciais, os veículos e motos serão substituídos por outros também, “Zero Quilometro”. Caso a fiscalização constate que haja veículo ou motocicleta com baixa quilometragem e em bom estado de conservação geral, poderá aprovar a utilização no 3º ano do contrato. </w:t>
      </w:r>
    </w:p>
    <w:p w:rsidR="002F12BC" w:rsidRPr="00180293" w:rsidRDefault="002F12BC" w:rsidP="00217332">
      <w:pPr>
        <w:numPr>
          <w:ilvl w:val="1"/>
          <w:numId w:val="5"/>
        </w:numPr>
        <w:autoSpaceDE w:val="0"/>
        <w:autoSpaceDN w:val="0"/>
        <w:spacing w:before="240"/>
        <w:ind w:left="1985" w:hanging="284"/>
        <w:jc w:val="both"/>
        <w:rPr>
          <w:sz w:val="24"/>
          <w:szCs w:val="24"/>
        </w:rPr>
      </w:pPr>
      <w:r w:rsidRPr="00180293">
        <w:rPr>
          <w:sz w:val="24"/>
          <w:szCs w:val="24"/>
        </w:rPr>
        <w:t>A retroescavadeira e o caminhão guindaste ou pipa, deverão ter, no máximo, 10 anos de uso e perfeitas condições de trabalho.</w:t>
      </w:r>
    </w:p>
    <w:p w:rsidR="002F12BC" w:rsidRPr="00180293" w:rsidRDefault="002F12BC" w:rsidP="00217332">
      <w:pPr>
        <w:numPr>
          <w:ilvl w:val="1"/>
          <w:numId w:val="5"/>
        </w:numPr>
        <w:autoSpaceDE w:val="0"/>
        <w:autoSpaceDN w:val="0"/>
        <w:spacing w:before="240"/>
        <w:ind w:left="1985" w:hanging="284"/>
        <w:jc w:val="both"/>
        <w:rPr>
          <w:sz w:val="24"/>
          <w:szCs w:val="24"/>
        </w:rPr>
      </w:pPr>
      <w:r w:rsidRPr="00180293">
        <w:rPr>
          <w:sz w:val="24"/>
          <w:szCs w:val="24"/>
        </w:rPr>
        <w:t>Todos os veículos e equipamentos deverão usar logotipo com a inscrição “A SERVIÇO DA CODEVASF”.</w:t>
      </w:r>
    </w:p>
    <w:p w:rsidR="002F12BC" w:rsidRPr="00180293" w:rsidRDefault="002F12BC" w:rsidP="00217332">
      <w:pPr>
        <w:numPr>
          <w:ilvl w:val="2"/>
          <w:numId w:val="14"/>
        </w:numPr>
        <w:autoSpaceDE w:val="0"/>
        <w:autoSpaceDN w:val="0"/>
        <w:spacing w:before="240"/>
        <w:jc w:val="both"/>
        <w:rPr>
          <w:b/>
          <w:sz w:val="24"/>
          <w:szCs w:val="24"/>
        </w:rPr>
      </w:pPr>
      <w:r w:rsidRPr="00180293">
        <w:rPr>
          <w:b/>
          <w:sz w:val="24"/>
          <w:szCs w:val="24"/>
        </w:rPr>
        <w:t>PEÇAS DE REPOSIÇÃO E MATERIAIS</w:t>
      </w:r>
    </w:p>
    <w:p w:rsidR="002F12BC" w:rsidRPr="00180293" w:rsidRDefault="002F12BC" w:rsidP="00217332">
      <w:pPr>
        <w:spacing w:before="240"/>
        <w:ind w:left="1701"/>
        <w:jc w:val="both"/>
        <w:rPr>
          <w:sz w:val="24"/>
          <w:szCs w:val="24"/>
        </w:rPr>
      </w:pPr>
      <w:r w:rsidRPr="00180293">
        <w:rPr>
          <w:sz w:val="24"/>
          <w:szCs w:val="24"/>
        </w:rPr>
        <w:t xml:space="preserve">Os fornecimentos de peças e materiais destinam-se ao uso e aplicação na execução dos serviços de manutenção, recuperação e reposição da infraestrutura. As peças e os materiais estão quantificados e especificados em planilhas respectivas, anexas. As aquisições das peças e materiais serão solicitadas pela CONTRATADA, por escrito a CODEVASF, com as devidas justificativas, que após análise, autorizará a compra. As aquisições das peças e materiais para formação de estoques estratégicos obedecerão a um planejamento com base na média histórica de consumo do Perímetro, prazo de entrega pelo fabricante e de uso imprescindível. As peças de reposição e os materiais para uso na manutenção dos equipamentos obedecerão às especificações e recomendações dos fabricantes desses equipamentos. </w:t>
      </w:r>
    </w:p>
    <w:p w:rsidR="002F12BC" w:rsidRPr="00180293" w:rsidRDefault="002F12BC" w:rsidP="00217332">
      <w:pPr>
        <w:spacing w:before="240"/>
        <w:ind w:left="1701"/>
        <w:jc w:val="both"/>
        <w:rPr>
          <w:sz w:val="24"/>
          <w:szCs w:val="24"/>
        </w:rPr>
      </w:pPr>
      <w:r w:rsidRPr="00180293">
        <w:rPr>
          <w:sz w:val="24"/>
          <w:szCs w:val="24"/>
        </w:rPr>
        <w:t>A medição dos Fornecimentos descritos acima será realizada após a sua aquisição, armazenamento ou aplicação.</w:t>
      </w:r>
    </w:p>
    <w:p w:rsidR="002F12BC" w:rsidRPr="00180293" w:rsidRDefault="002F12BC" w:rsidP="00217332">
      <w:pPr>
        <w:spacing w:before="240"/>
        <w:ind w:left="1701"/>
        <w:jc w:val="both"/>
        <w:rPr>
          <w:sz w:val="24"/>
          <w:szCs w:val="24"/>
        </w:rPr>
      </w:pPr>
      <w:r w:rsidRPr="00180293">
        <w:rPr>
          <w:sz w:val="24"/>
          <w:szCs w:val="24"/>
        </w:rPr>
        <w:t>O pagamento dos Serviços será no valor apresentado na Proposta Financeira.</w:t>
      </w:r>
    </w:p>
    <w:p w:rsidR="00735FB4" w:rsidRDefault="00735FB4" w:rsidP="00217332">
      <w:pPr>
        <w:spacing w:before="240"/>
        <w:ind w:left="1701"/>
        <w:jc w:val="both"/>
        <w:rPr>
          <w:sz w:val="24"/>
          <w:szCs w:val="24"/>
        </w:rPr>
      </w:pPr>
    </w:p>
    <w:p w:rsidR="00760508" w:rsidRPr="00180293" w:rsidRDefault="00760508" w:rsidP="00217332">
      <w:pPr>
        <w:spacing w:before="240"/>
        <w:ind w:left="1701"/>
        <w:jc w:val="both"/>
        <w:rPr>
          <w:sz w:val="24"/>
          <w:szCs w:val="24"/>
        </w:rPr>
      </w:pPr>
    </w:p>
    <w:p w:rsidR="002F12BC" w:rsidRPr="00180293" w:rsidRDefault="00735FB4" w:rsidP="00217332">
      <w:pPr>
        <w:pStyle w:val="Item2"/>
        <w:numPr>
          <w:ilvl w:val="0"/>
          <w:numId w:val="13"/>
        </w:numPr>
        <w:autoSpaceDE w:val="0"/>
        <w:autoSpaceDN w:val="0"/>
        <w:spacing w:before="240"/>
        <w:rPr>
          <w:rFonts w:ascii="Times New Roman" w:hAnsi="Times New Roman" w:cs="Times New Roman"/>
          <w:szCs w:val="24"/>
        </w:rPr>
      </w:pPr>
      <w:r w:rsidRPr="00180293">
        <w:rPr>
          <w:rFonts w:ascii="Times New Roman" w:hAnsi="Times New Roman" w:cs="Times New Roman"/>
          <w:szCs w:val="24"/>
        </w:rPr>
        <w:lastRenderedPageBreak/>
        <w:t>CONSIDERAÇÕES FINAIS</w:t>
      </w:r>
    </w:p>
    <w:p w:rsidR="002F12BC" w:rsidRPr="00180293" w:rsidRDefault="002F12BC" w:rsidP="00217332">
      <w:pPr>
        <w:numPr>
          <w:ilvl w:val="0"/>
          <w:numId w:val="11"/>
        </w:numPr>
        <w:autoSpaceDE w:val="0"/>
        <w:autoSpaceDN w:val="0"/>
        <w:spacing w:before="240"/>
        <w:jc w:val="both"/>
        <w:rPr>
          <w:sz w:val="24"/>
          <w:szCs w:val="24"/>
        </w:rPr>
      </w:pPr>
      <w:r w:rsidRPr="00180293">
        <w:rPr>
          <w:sz w:val="24"/>
          <w:szCs w:val="24"/>
        </w:rPr>
        <w:t>Os Serviços e Fornecimentos serão realizados em conformidade às cláusulas contratuais, resultantes destes Termos de Referência, Especificações Técnicas e os anexos, que juntados a proposta da CONTRATADA, far</w:t>
      </w:r>
      <w:r w:rsidR="00D02C6C">
        <w:rPr>
          <w:sz w:val="24"/>
          <w:szCs w:val="24"/>
        </w:rPr>
        <w:t>ão parte integrante do CONTRATO</w:t>
      </w:r>
    </w:p>
    <w:p w:rsidR="002F12BC" w:rsidRPr="00180293" w:rsidRDefault="002F12BC" w:rsidP="00217332">
      <w:pPr>
        <w:numPr>
          <w:ilvl w:val="0"/>
          <w:numId w:val="11"/>
        </w:numPr>
        <w:autoSpaceDE w:val="0"/>
        <w:autoSpaceDN w:val="0"/>
        <w:spacing w:before="240"/>
        <w:jc w:val="both"/>
        <w:rPr>
          <w:sz w:val="24"/>
          <w:szCs w:val="24"/>
        </w:rPr>
      </w:pPr>
      <w:r w:rsidRPr="00180293">
        <w:rPr>
          <w:sz w:val="24"/>
          <w:szCs w:val="24"/>
        </w:rPr>
        <w:t>A CONTRATADA será responsável pela qualidade dos Serviços e Fornecimentos e à</w:t>
      </w:r>
      <w:r w:rsidR="00D02C6C">
        <w:rPr>
          <w:sz w:val="24"/>
          <w:szCs w:val="24"/>
        </w:rPr>
        <w:t xml:space="preserve"> observância de normas técnicas</w:t>
      </w:r>
    </w:p>
    <w:p w:rsidR="002F12BC" w:rsidRPr="00180293" w:rsidRDefault="002F12BC" w:rsidP="00217332">
      <w:pPr>
        <w:numPr>
          <w:ilvl w:val="0"/>
          <w:numId w:val="11"/>
        </w:numPr>
        <w:autoSpaceDE w:val="0"/>
        <w:autoSpaceDN w:val="0"/>
        <w:spacing w:before="240"/>
        <w:jc w:val="both"/>
        <w:rPr>
          <w:sz w:val="24"/>
          <w:szCs w:val="24"/>
        </w:rPr>
      </w:pPr>
      <w:r w:rsidRPr="00180293">
        <w:rPr>
          <w:sz w:val="24"/>
          <w:szCs w:val="24"/>
        </w:rPr>
        <w:t xml:space="preserve">A CONTRATADA deverá, no decorrer da execução dos Serviços e Fornecimentos, atender às exigências e recomendações que porventura forem feitas pelos Órgãos ‘ais. Para o cumprimento deste atendimento, onde implique custos adicionais, não previstos em CONTRATO, esta deverá apresentar a CODEVASF, o projeto detalhando todas as exigências e custos para as providências </w:t>
      </w:r>
      <w:r w:rsidR="00D02C6C">
        <w:rPr>
          <w:sz w:val="24"/>
          <w:szCs w:val="24"/>
        </w:rPr>
        <w:t>subseqüentes</w:t>
      </w:r>
    </w:p>
    <w:p w:rsidR="002F12BC" w:rsidRPr="00180293" w:rsidRDefault="002F12BC" w:rsidP="00217332">
      <w:pPr>
        <w:numPr>
          <w:ilvl w:val="0"/>
          <w:numId w:val="11"/>
        </w:numPr>
        <w:autoSpaceDE w:val="0"/>
        <w:autoSpaceDN w:val="0"/>
        <w:spacing w:before="240"/>
        <w:jc w:val="both"/>
        <w:rPr>
          <w:sz w:val="24"/>
          <w:szCs w:val="24"/>
        </w:rPr>
      </w:pPr>
      <w:r w:rsidRPr="00180293">
        <w:rPr>
          <w:sz w:val="24"/>
          <w:szCs w:val="24"/>
        </w:rPr>
        <w:t>A CONTRATADA será responsabilizada por todos e quaisquer danos e avarias causados por ela, por seus funcionários e/ou por terceiros que esta venha a sublocar execuções de atividades específicas e sazonais, às infraestruturas do Perímetro. A restauração dos danos e avarias causados deverá ser de imediato, sob pena</w:t>
      </w:r>
      <w:r w:rsidR="00D02C6C">
        <w:rPr>
          <w:sz w:val="24"/>
          <w:szCs w:val="24"/>
        </w:rPr>
        <w:t xml:space="preserve"> da não liberação de pagamentos</w:t>
      </w:r>
    </w:p>
    <w:p w:rsidR="002F12BC" w:rsidRPr="00180293" w:rsidRDefault="002F12BC" w:rsidP="00217332">
      <w:pPr>
        <w:numPr>
          <w:ilvl w:val="0"/>
          <w:numId w:val="11"/>
        </w:numPr>
        <w:tabs>
          <w:tab w:val="clear" w:pos="785"/>
        </w:tabs>
        <w:autoSpaceDE w:val="0"/>
        <w:autoSpaceDN w:val="0"/>
        <w:spacing w:before="240"/>
        <w:ind w:left="851" w:hanging="425"/>
        <w:jc w:val="both"/>
        <w:rPr>
          <w:sz w:val="24"/>
          <w:szCs w:val="24"/>
        </w:rPr>
      </w:pPr>
      <w:r w:rsidRPr="00180293">
        <w:rPr>
          <w:sz w:val="24"/>
          <w:szCs w:val="24"/>
        </w:rPr>
        <w:t xml:space="preserve"> A CODEVASF poderá executar, direta ou indiretamente, a reparação dos danos e avarias, no caso em que a CONTRATADA se negue a executá-las, para tanto cobrará desta, as despesas relativas à execução, aplicando multa, sobre estas despesa</w:t>
      </w:r>
      <w:r w:rsidR="00D02C6C">
        <w:rPr>
          <w:sz w:val="24"/>
          <w:szCs w:val="24"/>
        </w:rPr>
        <w:t>s, de 200% (duzentos por cento)</w:t>
      </w:r>
    </w:p>
    <w:p w:rsidR="002F12BC" w:rsidRPr="00180293" w:rsidRDefault="002F12BC" w:rsidP="00217332">
      <w:pPr>
        <w:numPr>
          <w:ilvl w:val="0"/>
          <w:numId w:val="11"/>
        </w:numPr>
        <w:tabs>
          <w:tab w:val="clear" w:pos="785"/>
        </w:tabs>
        <w:autoSpaceDE w:val="0"/>
        <w:autoSpaceDN w:val="0"/>
        <w:spacing w:before="240"/>
        <w:ind w:left="851" w:hanging="425"/>
        <w:jc w:val="both"/>
        <w:rPr>
          <w:sz w:val="24"/>
          <w:szCs w:val="24"/>
        </w:rPr>
      </w:pPr>
      <w:r w:rsidRPr="00180293">
        <w:rPr>
          <w:sz w:val="24"/>
          <w:szCs w:val="24"/>
        </w:rPr>
        <w:t>A CONTRATADA será responsabilizada por quaisquer acidentes de trabalho, do seu quadro funcional,</w:t>
      </w:r>
      <w:r w:rsidR="00D02C6C">
        <w:rPr>
          <w:sz w:val="24"/>
          <w:szCs w:val="24"/>
        </w:rPr>
        <w:t xml:space="preserve"> durante a execução do CONTRATO</w:t>
      </w:r>
    </w:p>
    <w:p w:rsidR="002F12BC" w:rsidRPr="00180293" w:rsidRDefault="002F12BC" w:rsidP="00217332">
      <w:pPr>
        <w:numPr>
          <w:ilvl w:val="0"/>
          <w:numId w:val="11"/>
        </w:numPr>
        <w:tabs>
          <w:tab w:val="clear" w:pos="785"/>
        </w:tabs>
        <w:autoSpaceDE w:val="0"/>
        <w:autoSpaceDN w:val="0"/>
        <w:spacing w:before="240"/>
        <w:ind w:left="851" w:hanging="425"/>
        <w:jc w:val="both"/>
        <w:rPr>
          <w:sz w:val="24"/>
          <w:szCs w:val="24"/>
        </w:rPr>
      </w:pPr>
      <w:r w:rsidRPr="00180293">
        <w:rPr>
          <w:sz w:val="24"/>
          <w:szCs w:val="24"/>
        </w:rPr>
        <w:t>A CONTRATADA é obrigada a cumprir às Leis Sociais e Trabalhistas e a pagar os impostos municipais, estaduais e federais, necessários, que venham a incidir sobre a execução dos Serviços e Fornecimentos destes Termos de Referência, Espe</w:t>
      </w:r>
      <w:r w:rsidR="00D02C6C">
        <w:rPr>
          <w:sz w:val="24"/>
          <w:szCs w:val="24"/>
        </w:rPr>
        <w:t>cificações Técnicas e os anexos</w:t>
      </w:r>
    </w:p>
    <w:p w:rsidR="002F12BC" w:rsidRPr="00180293" w:rsidRDefault="002F12BC" w:rsidP="00217332">
      <w:pPr>
        <w:numPr>
          <w:ilvl w:val="0"/>
          <w:numId w:val="11"/>
        </w:numPr>
        <w:tabs>
          <w:tab w:val="clear" w:pos="785"/>
        </w:tabs>
        <w:autoSpaceDE w:val="0"/>
        <w:autoSpaceDN w:val="0"/>
        <w:spacing w:before="240"/>
        <w:ind w:left="709" w:hanging="283"/>
        <w:jc w:val="both"/>
        <w:rPr>
          <w:sz w:val="24"/>
          <w:szCs w:val="24"/>
        </w:rPr>
      </w:pPr>
      <w:r w:rsidRPr="00180293">
        <w:rPr>
          <w:sz w:val="24"/>
          <w:szCs w:val="24"/>
        </w:rPr>
        <w:t xml:space="preserve">A CONTRATADA será responsável pelo zelo, manutenção, renovação e atualização do acervo técnico, cuja propriedade </w:t>
      </w:r>
      <w:r w:rsidR="00165E9D">
        <w:rPr>
          <w:sz w:val="24"/>
          <w:szCs w:val="24"/>
        </w:rPr>
        <w:t>é de uso exclusivo do Perímetro</w:t>
      </w:r>
    </w:p>
    <w:p w:rsidR="002F12BC" w:rsidRPr="00180293" w:rsidRDefault="002F12BC" w:rsidP="00217332">
      <w:pPr>
        <w:numPr>
          <w:ilvl w:val="0"/>
          <w:numId w:val="11"/>
        </w:numPr>
        <w:tabs>
          <w:tab w:val="clear" w:pos="785"/>
        </w:tabs>
        <w:autoSpaceDE w:val="0"/>
        <w:autoSpaceDN w:val="0"/>
        <w:spacing w:before="240"/>
        <w:ind w:left="709" w:hanging="283"/>
        <w:jc w:val="both"/>
        <w:rPr>
          <w:sz w:val="24"/>
          <w:szCs w:val="24"/>
        </w:rPr>
      </w:pPr>
      <w:r w:rsidRPr="00180293">
        <w:rPr>
          <w:sz w:val="24"/>
          <w:szCs w:val="24"/>
        </w:rPr>
        <w:t>A CONTRATADA colocará à disposição a sua equipe técnica, juntamente com a equipe de ATER, para, proferir palestras e coordenar reuniões com representantes dos agricultores, com as organizações e usuários do Perímetro, de matéria relativa aos serviços de O</w:t>
      </w:r>
      <w:r w:rsidR="00CF79CA">
        <w:rPr>
          <w:sz w:val="24"/>
          <w:szCs w:val="24"/>
        </w:rPr>
        <w:t>&amp;</w:t>
      </w:r>
      <w:r w:rsidRPr="00180293">
        <w:rPr>
          <w:sz w:val="24"/>
          <w:szCs w:val="24"/>
        </w:rPr>
        <w:t>M, no sentido de:</w:t>
      </w:r>
    </w:p>
    <w:p w:rsidR="002F12BC" w:rsidRPr="00180293" w:rsidRDefault="002F12BC" w:rsidP="00217332">
      <w:pPr>
        <w:numPr>
          <w:ilvl w:val="2"/>
          <w:numId w:val="12"/>
        </w:numPr>
        <w:tabs>
          <w:tab w:val="clear" w:pos="2225"/>
        </w:tabs>
        <w:autoSpaceDE w:val="0"/>
        <w:autoSpaceDN w:val="0"/>
        <w:spacing w:before="240"/>
        <w:ind w:left="993" w:hanging="218"/>
        <w:jc w:val="both"/>
        <w:rPr>
          <w:sz w:val="24"/>
          <w:szCs w:val="24"/>
        </w:rPr>
      </w:pPr>
      <w:r w:rsidRPr="00180293">
        <w:rPr>
          <w:sz w:val="24"/>
          <w:szCs w:val="24"/>
        </w:rPr>
        <w:t>Tornar esses serviços mais eficientes e eficazes;</w:t>
      </w:r>
    </w:p>
    <w:p w:rsidR="002F12BC" w:rsidRPr="00180293" w:rsidRDefault="002F12BC" w:rsidP="00217332">
      <w:pPr>
        <w:numPr>
          <w:ilvl w:val="2"/>
          <w:numId w:val="12"/>
        </w:numPr>
        <w:tabs>
          <w:tab w:val="clear" w:pos="2225"/>
        </w:tabs>
        <w:autoSpaceDE w:val="0"/>
        <w:autoSpaceDN w:val="0"/>
        <w:spacing w:before="240"/>
        <w:ind w:left="993" w:hanging="218"/>
        <w:jc w:val="both"/>
        <w:rPr>
          <w:sz w:val="24"/>
          <w:szCs w:val="24"/>
        </w:rPr>
      </w:pPr>
      <w:r w:rsidRPr="00180293">
        <w:rPr>
          <w:sz w:val="24"/>
          <w:szCs w:val="24"/>
        </w:rPr>
        <w:t>Fazer entender aos usuários de suas obrigações e responsabilidades, no uso adequado e racional da água que lhes é fornecida;</w:t>
      </w:r>
    </w:p>
    <w:p w:rsidR="002F12BC" w:rsidRPr="00180293" w:rsidRDefault="002F12BC" w:rsidP="00217332">
      <w:pPr>
        <w:numPr>
          <w:ilvl w:val="2"/>
          <w:numId w:val="12"/>
        </w:numPr>
        <w:tabs>
          <w:tab w:val="clear" w:pos="2225"/>
        </w:tabs>
        <w:autoSpaceDE w:val="0"/>
        <w:autoSpaceDN w:val="0"/>
        <w:spacing w:before="240"/>
        <w:ind w:left="993" w:hanging="218"/>
        <w:jc w:val="both"/>
        <w:rPr>
          <w:sz w:val="24"/>
          <w:szCs w:val="24"/>
        </w:rPr>
      </w:pPr>
      <w:r w:rsidRPr="00180293">
        <w:rPr>
          <w:sz w:val="24"/>
          <w:szCs w:val="24"/>
        </w:rPr>
        <w:t>Outras matérias correlatas a esclarecimentos específicos da operação e manutenção do Perímetro.</w:t>
      </w:r>
    </w:p>
    <w:p w:rsidR="002F12BC" w:rsidRPr="00180293" w:rsidRDefault="002F12BC" w:rsidP="00217332">
      <w:pPr>
        <w:numPr>
          <w:ilvl w:val="0"/>
          <w:numId w:val="11"/>
        </w:numPr>
        <w:tabs>
          <w:tab w:val="clear" w:pos="785"/>
        </w:tabs>
        <w:autoSpaceDE w:val="0"/>
        <w:autoSpaceDN w:val="0"/>
        <w:spacing w:before="240"/>
        <w:ind w:left="709" w:hanging="283"/>
        <w:jc w:val="both"/>
        <w:rPr>
          <w:sz w:val="24"/>
          <w:szCs w:val="24"/>
        </w:rPr>
      </w:pPr>
      <w:r w:rsidRPr="00180293">
        <w:rPr>
          <w:sz w:val="24"/>
          <w:szCs w:val="24"/>
        </w:rPr>
        <w:lastRenderedPageBreak/>
        <w:t xml:space="preserve">Será proibida a permanência de pessoas estranhas aos serviços, bem como o uso de aparelhos de rádio, TV e similares; a criação de animais e a construção de qualquer estrutura de apoio para moradia, pelos empregados da CONTRATADA, nas instalações de infraestrutura do Perímetro. </w:t>
      </w:r>
    </w:p>
    <w:p w:rsidR="002F12BC" w:rsidRPr="00180293" w:rsidRDefault="002F12BC" w:rsidP="00217332">
      <w:pPr>
        <w:numPr>
          <w:ilvl w:val="0"/>
          <w:numId w:val="11"/>
        </w:numPr>
        <w:tabs>
          <w:tab w:val="clear" w:pos="785"/>
        </w:tabs>
        <w:autoSpaceDE w:val="0"/>
        <w:autoSpaceDN w:val="0"/>
        <w:spacing w:before="240"/>
        <w:ind w:left="709" w:hanging="283"/>
        <w:jc w:val="both"/>
        <w:rPr>
          <w:sz w:val="24"/>
          <w:szCs w:val="24"/>
        </w:rPr>
      </w:pPr>
      <w:r w:rsidRPr="00180293">
        <w:rPr>
          <w:sz w:val="24"/>
          <w:szCs w:val="24"/>
        </w:rPr>
        <w:t>A CONTRATADA é responsável pela substituição, de imediato, após notificação do Fiscal da CONTRATANTE, do funcionário que não apresente conhecimento e experiência exigidos nestas Especificações Técnicas.</w:t>
      </w:r>
    </w:p>
    <w:p w:rsidR="002F12BC" w:rsidRPr="00180293" w:rsidRDefault="002F12BC" w:rsidP="00217332">
      <w:pPr>
        <w:numPr>
          <w:ilvl w:val="0"/>
          <w:numId w:val="11"/>
        </w:numPr>
        <w:tabs>
          <w:tab w:val="clear" w:pos="785"/>
        </w:tabs>
        <w:autoSpaceDE w:val="0"/>
        <w:autoSpaceDN w:val="0"/>
        <w:spacing w:before="240"/>
        <w:ind w:left="709" w:hanging="283"/>
        <w:jc w:val="both"/>
        <w:rPr>
          <w:sz w:val="24"/>
          <w:szCs w:val="24"/>
        </w:rPr>
      </w:pPr>
      <w:r w:rsidRPr="00180293">
        <w:rPr>
          <w:sz w:val="24"/>
          <w:szCs w:val="24"/>
        </w:rPr>
        <w:t>A CONTRATADA será responsável pela retirada de todo e qualquer material impugnado pelo Fiscal da CONTRATANTE, do Perímetro, no prazo de quarenta e oito horas.</w:t>
      </w:r>
    </w:p>
    <w:p w:rsidR="00033394" w:rsidRPr="00180293" w:rsidRDefault="002F12BC" w:rsidP="00217332">
      <w:pPr>
        <w:spacing w:line="360" w:lineRule="auto"/>
        <w:jc w:val="both"/>
        <w:rPr>
          <w:sz w:val="24"/>
          <w:szCs w:val="24"/>
        </w:rPr>
      </w:pPr>
      <w:r w:rsidRPr="00180293">
        <w:rPr>
          <w:sz w:val="24"/>
          <w:szCs w:val="24"/>
        </w:rPr>
        <w:t xml:space="preserve"> </w:t>
      </w:r>
    </w:p>
    <w:p w:rsidR="002F12BC" w:rsidRPr="00180293" w:rsidRDefault="002F12BC" w:rsidP="00217332">
      <w:pPr>
        <w:numPr>
          <w:ilvl w:val="0"/>
          <w:numId w:val="11"/>
        </w:numPr>
        <w:jc w:val="both"/>
        <w:rPr>
          <w:sz w:val="24"/>
          <w:szCs w:val="24"/>
        </w:rPr>
      </w:pPr>
      <w:r w:rsidRPr="00180293">
        <w:rPr>
          <w:sz w:val="24"/>
          <w:szCs w:val="24"/>
        </w:rPr>
        <w:t>As Licitantes poderão, ao seu critério, com o objetivo de consubstanciar suas propostas à licitação, conhecer nos arquivos da CODEVASF, informações adicionais do Perímetro,</w:t>
      </w:r>
      <w:r w:rsidR="00033394" w:rsidRPr="00180293">
        <w:rPr>
          <w:sz w:val="24"/>
          <w:szCs w:val="24"/>
        </w:rPr>
        <w:t xml:space="preserve"> </w:t>
      </w:r>
      <w:r w:rsidRPr="00180293">
        <w:rPr>
          <w:sz w:val="24"/>
          <w:szCs w:val="24"/>
        </w:rPr>
        <w:t>além das apresentadas nos Termos de Referência e Especificações Técnicas, podendo, às suas expensas, reproduzi-las.</w:t>
      </w:r>
    </w:p>
    <w:p w:rsidR="002F12BC" w:rsidRPr="00180293" w:rsidRDefault="002F12BC" w:rsidP="00217332">
      <w:pPr>
        <w:spacing w:line="360" w:lineRule="auto"/>
        <w:jc w:val="both"/>
        <w:rPr>
          <w:sz w:val="24"/>
          <w:szCs w:val="24"/>
        </w:rPr>
      </w:pPr>
    </w:p>
    <w:p w:rsidR="002F12BC" w:rsidRPr="00180293" w:rsidRDefault="002F12BC" w:rsidP="00217332">
      <w:pPr>
        <w:spacing w:line="360" w:lineRule="auto"/>
        <w:jc w:val="both"/>
        <w:rPr>
          <w:szCs w:val="24"/>
        </w:rPr>
      </w:pPr>
    </w:p>
    <w:p w:rsidR="002F12BC" w:rsidRPr="00180293" w:rsidRDefault="002F12BC" w:rsidP="00217332">
      <w:pPr>
        <w:spacing w:line="360" w:lineRule="auto"/>
        <w:jc w:val="both"/>
        <w:rPr>
          <w:szCs w:val="24"/>
        </w:rPr>
      </w:pPr>
    </w:p>
    <w:p w:rsidR="002F12BC" w:rsidRPr="00180293" w:rsidRDefault="002F12BC" w:rsidP="00217332">
      <w:pPr>
        <w:spacing w:line="360" w:lineRule="auto"/>
        <w:jc w:val="both"/>
        <w:rPr>
          <w:szCs w:val="24"/>
        </w:rPr>
      </w:pPr>
    </w:p>
    <w:p w:rsidR="002F12BC" w:rsidRDefault="002F12BC"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CF79CA" w:rsidRDefault="00CF79CA" w:rsidP="00217332">
      <w:pPr>
        <w:spacing w:line="360" w:lineRule="auto"/>
        <w:jc w:val="both"/>
        <w:rPr>
          <w:szCs w:val="24"/>
        </w:rPr>
      </w:pPr>
    </w:p>
    <w:p w:rsidR="00516CCD" w:rsidRDefault="00516CCD" w:rsidP="00217332">
      <w:pPr>
        <w:pStyle w:val="Ttulo5"/>
        <w:jc w:val="center"/>
        <w:rPr>
          <w:i w:val="0"/>
          <w:sz w:val="40"/>
          <w:szCs w:val="40"/>
        </w:rPr>
      </w:pPr>
    </w:p>
    <w:p w:rsidR="00AA2724" w:rsidRPr="00180293" w:rsidRDefault="00AA2724" w:rsidP="00217332">
      <w:pPr>
        <w:pStyle w:val="Ttulo5"/>
        <w:jc w:val="center"/>
        <w:rPr>
          <w:i w:val="0"/>
          <w:sz w:val="40"/>
          <w:szCs w:val="40"/>
        </w:rPr>
      </w:pPr>
      <w:r w:rsidRPr="00180293">
        <w:rPr>
          <w:i w:val="0"/>
          <w:sz w:val="40"/>
          <w:szCs w:val="40"/>
        </w:rPr>
        <w:t>ANEXO - IV</w:t>
      </w:r>
    </w:p>
    <w:p w:rsidR="00AA2724" w:rsidRPr="00180293" w:rsidRDefault="00AA2724" w:rsidP="00217332">
      <w:pPr>
        <w:jc w:val="center"/>
        <w:rPr>
          <w:rFonts w:ascii="Arial" w:hAnsi="Arial"/>
          <w:b/>
          <w:i/>
          <w:sz w:val="26"/>
        </w:rPr>
      </w:pPr>
    </w:p>
    <w:p w:rsidR="00AA2724" w:rsidRPr="00180293" w:rsidRDefault="00AA2724" w:rsidP="00217332">
      <w:pPr>
        <w:jc w:val="center"/>
        <w:rPr>
          <w:rFonts w:ascii="Arial" w:hAnsi="Arial"/>
          <w:b/>
          <w:i/>
          <w:sz w:val="26"/>
        </w:rPr>
      </w:pPr>
    </w:p>
    <w:p w:rsidR="00AA2724" w:rsidRPr="00180293" w:rsidRDefault="00AA2724" w:rsidP="00217332">
      <w:pPr>
        <w:jc w:val="center"/>
        <w:rPr>
          <w:rFonts w:ascii="Arial" w:hAnsi="Arial"/>
          <w:b/>
          <w:i/>
          <w:sz w:val="26"/>
        </w:rPr>
      </w:pPr>
    </w:p>
    <w:p w:rsidR="00AA2724" w:rsidRPr="00180293" w:rsidRDefault="00AA2724" w:rsidP="00217332">
      <w:pPr>
        <w:jc w:val="center"/>
        <w:rPr>
          <w:rFonts w:ascii="Arial" w:hAnsi="Arial"/>
          <w:b/>
          <w:i/>
          <w:sz w:val="26"/>
        </w:rPr>
      </w:pPr>
    </w:p>
    <w:p w:rsidR="00AA2724" w:rsidRPr="00180293" w:rsidRDefault="00AA2724" w:rsidP="00217332">
      <w:pPr>
        <w:jc w:val="center"/>
        <w:rPr>
          <w:rFonts w:ascii="Arial" w:hAnsi="Arial"/>
          <w:b/>
          <w:i/>
          <w:sz w:val="26"/>
        </w:rPr>
      </w:pPr>
    </w:p>
    <w:p w:rsidR="00AA2724" w:rsidRPr="00180293" w:rsidRDefault="00AA2724" w:rsidP="00217332">
      <w:pPr>
        <w:jc w:val="center"/>
        <w:rPr>
          <w:rFonts w:ascii="Arial" w:hAnsi="Arial"/>
          <w:b/>
          <w:i/>
          <w:sz w:val="26"/>
        </w:rPr>
      </w:pPr>
    </w:p>
    <w:p w:rsidR="00AA2724" w:rsidRPr="00180293" w:rsidRDefault="00AA2724" w:rsidP="00217332">
      <w:pPr>
        <w:jc w:val="center"/>
        <w:rPr>
          <w:rFonts w:ascii="Arial" w:hAnsi="Arial"/>
          <w:b/>
          <w:i/>
          <w:sz w:val="26"/>
        </w:rPr>
      </w:pPr>
    </w:p>
    <w:p w:rsidR="00AA2724" w:rsidRPr="00180293" w:rsidRDefault="00AA2724" w:rsidP="00217332">
      <w:pPr>
        <w:jc w:val="center"/>
        <w:rPr>
          <w:rFonts w:ascii="Arial" w:hAnsi="Arial"/>
          <w:b/>
          <w:i/>
          <w:sz w:val="26"/>
        </w:rPr>
      </w:pPr>
    </w:p>
    <w:p w:rsidR="00AA2724" w:rsidRPr="00180293" w:rsidRDefault="00AA2724" w:rsidP="00217332">
      <w:pPr>
        <w:pStyle w:val="Corpodetexto"/>
        <w:rPr>
          <w:rFonts w:ascii="Arial" w:hAnsi="Arial"/>
          <w:i w:val="0"/>
          <w:color w:val="auto"/>
          <w:sz w:val="44"/>
          <w:u w:val="single"/>
        </w:rPr>
      </w:pPr>
      <w:r w:rsidRPr="00180293">
        <w:rPr>
          <w:i w:val="0"/>
          <w:color w:val="auto"/>
          <w:sz w:val="44"/>
          <w:u w:val="single"/>
        </w:rPr>
        <w:t>QUADROS COMPLEMENTARES</w:t>
      </w:r>
    </w:p>
    <w:p w:rsidR="00AA2724" w:rsidRPr="00180293" w:rsidRDefault="00AA2724" w:rsidP="00217332">
      <w:pPr>
        <w:pStyle w:val="Corpodetexto"/>
        <w:rPr>
          <w:i w:val="0"/>
          <w:color w:val="auto"/>
          <w:sz w:val="44"/>
          <w:u w:val="single"/>
        </w:rPr>
      </w:pPr>
      <w:r w:rsidRPr="00180293">
        <w:rPr>
          <w:i w:val="0"/>
          <w:color w:val="auto"/>
          <w:sz w:val="44"/>
          <w:u w:val="single"/>
        </w:rPr>
        <w:t>PLANILHAS DE CUSTOS</w:t>
      </w:r>
    </w:p>
    <w:p w:rsidR="00AA2724" w:rsidRPr="00180293" w:rsidRDefault="00AA2724" w:rsidP="00217332">
      <w:pPr>
        <w:pStyle w:val="Corpodetexto"/>
        <w:jc w:val="both"/>
        <w:rPr>
          <w:color w:val="auto"/>
          <w:sz w:val="26"/>
          <w:u w:val="single"/>
        </w:rPr>
      </w:pPr>
    </w:p>
    <w:p w:rsidR="00AA2724" w:rsidRPr="00180293" w:rsidRDefault="00AA2724" w:rsidP="00217332">
      <w:pPr>
        <w:pStyle w:val="Corpodetexto"/>
        <w:jc w:val="both"/>
        <w:rPr>
          <w:i w:val="0"/>
          <w:color w:val="auto"/>
        </w:rPr>
      </w:pPr>
    </w:p>
    <w:p w:rsidR="00AA2724" w:rsidRPr="00180293" w:rsidRDefault="00AA2724" w:rsidP="00217332">
      <w:pPr>
        <w:pStyle w:val="Corpodetexto"/>
        <w:jc w:val="both"/>
        <w:rPr>
          <w:i w:val="0"/>
          <w:color w:val="auto"/>
        </w:rPr>
      </w:pPr>
    </w:p>
    <w:p w:rsidR="00AA2724" w:rsidRPr="00180293" w:rsidRDefault="00AA2724" w:rsidP="00217332">
      <w:pPr>
        <w:pStyle w:val="Corpodetexto"/>
        <w:jc w:val="both"/>
        <w:rPr>
          <w:color w:val="auto"/>
        </w:rPr>
      </w:pPr>
    </w:p>
    <w:p w:rsidR="00AA2724" w:rsidRPr="00180293" w:rsidRDefault="00AA2724" w:rsidP="00217332">
      <w:pPr>
        <w:pStyle w:val="Corpodetexto"/>
        <w:jc w:val="both"/>
        <w:rPr>
          <w:color w:val="auto"/>
        </w:rPr>
      </w:pPr>
    </w:p>
    <w:p w:rsidR="00AA2724" w:rsidRPr="00180293" w:rsidRDefault="00AA2724" w:rsidP="00217332">
      <w:pPr>
        <w:pStyle w:val="Corpodetexto"/>
        <w:jc w:val="both"/>
        <w:rPr>
          <w:color w:val="auto"/>
        </w:rPr>
      </w:pPr>
    </w:p>
    <w:p w:rsidR="00AA2724" w:rsidRPr="00180293" w:rsidRDefault="00AA2724" w:rsidP="00217332">
      <w:pPr>
        <w:pStyle w:val="Corpodetexto"/>
        <w:jc w:val="both"/>
        <w:rPr>
          <w:color w:val="auto"/>
        </w:rPr>
      </w:pPr>
    </w:p>
    <w:p w:rsidR="00516CCD" w:rsidRDefault="00AA2724" w:rsidP="00217332">
      <w:pPr>
        <w:adjustRightInd w:val="0"/>
        <w:jc w:val="center"/>
        <w:rPr>
          <w:i/>
          <w:sz w:val="44"/>
          <w:u w:val="single"/>
        </w:rPr>
      </w:pPr>
      <w:r w:rsidRPr="00180293">
        <w:rPr>
          <w:i/>
          <w:sz w:val="44"/>
          <w:u w:val="single"/>
        </w:rPr>
        <w:br w:type="page"/>
      </w:r>
    </w:p>
    <w:p w:rsidR="00516CCD" w:rsidRDefault="00516CCD" w:rsidP="00217332">
      <w:pPr>
        <w:adjustRightInd w:val="0"/>
        <w:jc w:val="center"/>
        <w:rPr>
          <w:i/>
          <w:sz w:val="44"/>
          <w:u w:val="single"/>
        </w:rPr>
      </w:pPr>
    </w:p>
    <w:p w:rsidR="00AA2724" w:rsidRPr="00180293" w:rsidRDefault="00AA2724" w:rsidP="00217332">
      <w:pPr>
        <w:adjustRightInd w:val="0"/>
        <w:jc w:val="center"/>
        <w:rPr>
          <w:rFonts w:ascii="Arial" w:hAnsi="Arial"/>
          <w:b/>
          <w:sz w:val="36"/>
        </w:rPr>
      </w:pPr>
      <w:r w:rsidRPr="00180293">
        <w:rPr>
          <w:rFonts w:ascii="Arial" w:hAnsi="Arial"/>
          <w:b/>
          <w:sz w:val="36"/>
        </w:rPr>
        <w:t>ANEXO</w:t>
      </w:r>
    </w:p>
    <w:tbl>
      <w:tblPr>
        <w:tblW w:w="0" w:type="auto"/>
        <w:jc w:val="center"/>
        <w:tblInd w:w="-284" w:type="dxa"/>
        <w:tblLayout w:type="fixed"/>
        <w:tblCellMar>
          <w:left w:w="70" w:type="dxa"/>
          <w:right w:w="70" w:type="dxa"/>
        </w:tblCellMar>
        <w:tblLook w:val="04A0"/>
      </w:tblPr>
      <w:tblGrid>
        <w:gridCol w:w="9993"/>
      </w:tblGrid>
      <w:tr w:rsidR="00AA2724" w:rsidRPr="00180293" w:rsidTr="00217332">
        <w:trPr>
          <w:jc w:val="center"/>
        </w:trPr>
        <w:tc>
          <w:tcPr>
            <w:tcW w:w="9993" w:type="dxa"/>
            <w:tcBorders>
              <w:top w:val="single" w:sz="6" w:space="0" w:color="auto"/>
              <w:left w:val="single" w:sz="6" w:space="0" w:color="auto"/>
              <w:bottom w:val="single" w:sz="6" w:space="0" w:color="auto"/>
              <w:right w:val="single" w:sz="6" w:space="0" w:color="auto"/>
            </w:tcBorders>
            <w:hideMark/>
          </w:tcPr>
          <w:p w:rsidR="00AA2724" w:rsidRPr="00180293" w:rsidRDefault="00AA2724" w:rsidP="00217332">
            <w:pPr>
              <w:autoSpaceDE w:val="0"/>
              <w:autoSpaceDN w:val="0"/>
              <w:jc w:val="both"/>
              <w:rPr>
                <w:rFonts w:ascii="Arial" w:hAnsi="Arial"/>
                <w:b/>
              </w:rPr>
            </w:pPr>
            <w:r w:rsidRPr="00180293">
              <w:rPr>
                <w:rFonts w:ascii="Arial" w:hAnsi="Arial"/>
                <w:b/>
              </w:rPr>
              <w:t>CODEVASF</w:t>
            </w:r>
          </w:p>
        </w:tc>
      </w:tr>
    </w:tbl>
    <w:p w:rsidR="00AA2724" w:rsidRPr="00180293" w:rsidRDefault="00AA2724" w:rsidP="00217332">
      <w:pPr>
        <w:jc w:val="both"/>
        <w:rPr>
          <w:rFonts w:ascii="Arial" w:hAnsi="Arial"/>
        </w:rPr>
      </w:pPr>
    </w:p>
    <w:tbl>
      <w:tblPr>
        <w:tblW w:w="0" w:type="auto"/>
        <w:jc w:val="center"/>
        <w:tblInd w:w="-284" w:type="dxa"/>
        <w:tblLayout w:type="fixed"/>
        <w:tblCellMar>
          <w:left w:w="70" w:type="dxa"/>
          <w:right w:w="70" w:type="dxa"/>
        </w:tblCellMar>
        <w:tblLook w:val="04A0"/>
      </w:tblPr>
      <w:tblGrid>
        <w:gridCol w:w="7158"/>
        <w:gridCol w:w="2835"/>
      </w:tblGrid>
      <w:tr w:rsidR="00AA2724" w:rsidRPr="00180293" w:rsidTr="00217332">
        <w:trPr>
          <w:jc w:val="center"/>
        </w:trPr>
        <w:tc>
          <w:tcPr>
            <w:tcW w:w="7158" w:type="dxa"/>
            <w:tcBorders>
              <w:top w:val="single" w:sz="6" w:space="0" w:color="auto"/>
              <w:left w:val="single" w:sz="6" w:space="0" w:color="auto"/>
              <w:bottom w:val="single" w:sz="6" w:space="0" w:color="auto"/>
              <w:right w:val="single" w:sz="6" w:space="0" w:color="auto"/>
            </w:tcBorders>
            <w:hideMark/>
          </w:tcPr>
          <w:p w:rsidR="00AA2724" w:rsidRPr="00180293" w:rsidRDefault="00AA2724" w:rsidP="00217332">
            <w:pPr>
              <w:pStyle w:val="Ttulo4"/>
              <w:jc w:val="both"/>
            </w:pPr>
            <w:r w:rsidRPr="00180293">
              <w:t>DETALHAMENTO DOS ENCARGOS SOCIAIS</w:t>
            </w:r>
          </w:p>
        </w:tc>
        <w:tc>
          <w:tcPr>
            <w:tcW w:w="2835" w:type="dxa"/>
            <w:tcBorders>
              <w:top w:val="single" w:sz="6" w:space="0" w:color="auto"/>
              <w:left w:val="single" w:sz="6" w:space="0" w:color="auto"/>
              <w:bottom w:val="single" w:sz="6" w:space="0" w:color="auto"/>
              <w:right w:val="single" w:sz="6" w:space="0" w:color="auto"/>
            </w:tcBorders>
            <w:hideMark/>
          </w:tcPr>
          <w:p w:rsidR="00AA2724" w:rsidRPr="00180293" w:rsidRDefault="00AA2724" w:rsidP="00217332">
            <w:pPr>
              <w:autoSpaceDE w:val="0"/>
              <w:autoSpaceDN w:val="0"/>
              <w:jc w:val="both"/>
              <w:rPr>
                <w:rFonts w:ascii="Arial" w:hAnsi="Arial"/>
                <w:b/>
              </w:rPr>
            </w:pPr>
            <w:r w:rsidRPr="00180293">
              <w:rPr>
                <w:rFonts w:ascii="Arial" w:hAnsi="Arial"/>
                <w:b/>
              </w:rPr>
              <w:t>QUADRO P0 - XIV</w:t>
            </w:r>
          </w:p>
        </w:tc>
      </w:tr>
    </w:tbl>
    <w:p w:rsidR="00AA2724" w:rsidRPr="00180293" w:rsidRDefault="00AA2724" w:rsidP="00217332">
      <w:pPr>
        <w:jc w:val="both"/>
        <w:rPr>
          <w:rFonts w:ascii="Arial" w:hAnsi="Arial"/>
        </w:rPr>
      </w:pPr>
    </w:p>
    <w:tbl>
      <w:tblPr>
        <w:tblW w:w="0" w:type="auto"/>
        <w:jc w:val="center"/>
        <w:tblInd w:w="-284" w:type="dxa"/>
        <w:tblLayout w:type="fixed"/>
        <w:tblCellMar>
          <w:left w:w="70" w:type="dxa"/>
          <w:right w:w="70" w:type="dxa"/>
        </w:tblCellMar>
        <w:tblLook w:val="04A0"/>
      </w:tblPr>
      <w:tblGrid>
        <w:gridCol w:w="3331"/>
        <w:gridCol w:w="2126"/>
        <w:gridCol w:w="1701"/>
        <w:gridCol w:w="1417"/>
        <w:gridCol w:w="1418"/>
      </w:tblGrid>
      <w:tr w:rsidR="00AA2724" w:rsidRPr="00180293" w:rsidTr="00217332">
        <w:trPr>
          <w:trHeight w:val="514"/>
          <w:jc w:val="center"/>
        </w:trPr>
        <w:tc>
          <w:tcPr>
            <w:tcW w:w="3331" w:type="dxa"/>
            <w:tcBorders>
              <w:top w:val="single" w:sz="6" w:space="0" w:color="auto"/>
              <w:left w:val="single" w:sz="6" w:space="0" w:color="auto"/>
              <w:bottom w:val="single" w:sz="6" w:space="0" w:color="auto"/>
              <w:right w:val="single" w:sz="6" w:space="0" w:color="auto"/>
            </w:tcBorders>
            <w:hideMark/>
          </w:tcPr>
          <w:p w:rsidR="00AA2724" w:rsidRPr="00180293" w:rsidRDefault="00AA2724" w:rsidP="00217332">
            <w:pPr>
              <w:autoSpaceDE w:val="0"/>
              <w:autoSpaceDN w:val="0"/>
              <w:jc w:val="both"/>
              <w:rPr>
                <w:rFonts w:ascii="Arial" w:hAnsi="Arial"/>
              </w:rPr>
            </w:pPr>
            <w:r w:rsidRPr="00180293">
              <w:rPr>
                <w:rFonts w:ascii="Arial" w:hAnsi="Arial"/>
              </w:rPr>
              <w:t>NOME DA CONCORRENTE</w:t>
            </w:r>
          </w:p>
        </w:tc>
        <w:tc>
          <w:tcPr>
            <w:tcW w:w="2126" w:type="dxa"/>
            <w:tcBorders>
              <w:top w:val="single" w:sz="6" w:space="0" w:color="auto"/>
              <w:left w:val="single" w:sz="6" w:space="0" w:color="auto"/>
              <w:bottom w:val="single" w:sz="6" w:space="0" w:color="auto"/>
              <w:right w:val="single" w:sz="6" w:space="0" w:color="auto"/>
            </w:tcBorders>
            <w:hideMark/>
          </w:tcPr>
          <w:p w:rsidR="00AA2724" w:rsidRPr="00180293" w:rsidRDefault="00AA2724" w:rsidP="00217332">
            <w:pPr>
              <w:autoSpaceDE w:val="0"/>
              <w:autoSpaceDN w:val="0"/>
              <w:jc w:val="both"/>
              <w:rPr>
                <w:rFonts w:ascii="Arial" w:hAnsi="Arial"/>
              </w:rPr>
            </w:pPr>
            <w:r w:rsidRPr="00180293">
              <w:rPr>
                <w:rFonts w:ascii="Arial" w:hAnsi="Arial"/>
              </w:rPr>
              <w:t>PROJETO</w:t>
            </w:r>
          </w:p>
        </w:tc>
        <w:tc>
          <w:tcPr>
            <w:tcW w:w="1701" w:type="dxa"/>
            <w:tcBorders>
              <w:top w:val="single" w:sz="6" w:space="0" w:color="auto"/>
              <w:left w:val="single" w:sz="6" w:space="0" w:color="auto"/>
              <w:bottom w:val="single" w:sz="6" w:space="0" w:color="auto"/>
              <w:right w:val="single" w:sz="6" w:space="0" w:color="auto"/>
            </w:tcBorders>
            <w:hideMark/>
          </w:tcPr>
          <w:p w:rsidR="00AA2724" w:rsidRPr="00180293" w:rsidRDefault="00AA2724" w:rsidP="00217332">
            <w:pPr>
              <w:autoSpaceDE w:val="0"/>
              <w:autoSpaceDN w:val="0"/>
              <w:jc w:val="both"/>
              <w:rPr>
                <w:rFonts w:ascii="Arial" w:hAnsi="Arial"/>
              </w:rPr>
            </w:pPr>
            <w:r w:rsidRPr="00180293">
              <w:rPr>
                <w:rFonts w:ascii="Arial" w:hAnsi="Arial"/>
              </w:rPr>
              <w:t>TP</w:t>
            </w:r>
          </w:p>
        </w:tc>
        <w:tc>
          <w:tcPr>
            <w:tcW w:w="1417" w:type="dxa"/>
            <w:tcBorders>
              <w:top w:val="single" w:sz="6" w:space="0" w:color="auto"/>
              <w:left w:val="single" w:sz="6" w:space="0" w:color="auto"/>
              <w:bottom w:val="single" w:sz="6" w:space="0" w:color="auto"/>
              <w:right w:val="single" w:sz="6" w:space="0" w:color="auto"/>
            </w:tcBorders>
            <w:hideMark/>
          </w:tcPr>
          <w:p w:rsidR="00AA2724" w:rsidRPr="00180293" w:rsidRDefault="00AA2724" w:rsidP="00217332">
            <w:pPr>
              <w:autoSpaceDE w:val="0"/>
              <w:autoSpaceDN w:val="0"/>
              <w:jc w:val="both"/>
              <w:rPr>
                <w:rFonts w:ascii="Arial" w:hAnsi="Arial"/>
              </w:rPr>
            </w:pPr>
            <w:r w:rsidRPr="00180293">
              <w:rPr>
                <w:rFonts w:ascii="Arial" w:hAnsi="Arial"/>
              </w:rPr>
              <w:t>LOTE</w:t>
            </w:r>
          </w:p>
        </w:tc>
        <w:tc>
          <w:tcPr>
            <w:tcW w:w="1418" w:type="dxa"/>
            <w:tcBorders>
              <w:top w:val="single" w:sz="6" w:space="0" w:color="auto"/>
              <w:left w:val="single" w:sz="6" w:space="0" w:color="auto"/>
              <w:bottom w:val="single" w:sz="6" w:space="0" w:color="auto"/>
              <w:right w:val="single" w:sz="6" w:space="0" w:color="auto"/>
            </w:tcBorders>
            <w:hideMark/>
          </w:tcPr>
          <w:p w:rsidR="00AA2724" w:rsidRPr="00180293" w:rsidRDefault="00AA2724" w:rsidP="00217332">
            <w:pPr>
              <w:jc w:val="both"/>
              <w:rPr>
                <w:rFonts w:ascii="Arial" w:hAnsi="Arial"/>
              </w:rPr>
            </w:pPr>
            <w:r w:rsidRPr="00180293">
              <w:rPr>
                <w:rFonts w:ascii="Arial" w:hAnsi="Arial"/>
              </w:rPr>
              <w:t>FOLHA</w:t>
            </w:r>
          </w:p>
          <w:p w:rsidR="00AA2724" w:rsidRPr="00180293" w:rsidRDefault="00AA2724" w:rsidP="00217332">
            <w:pPr>
              <w:autoSpaceDE w:val="0"/>
              <w:autoSpaceDN w:val="0"/>
              <w:jc w:val="both"/>
              <w:rPr>
                <w:rFonts w:ascii="Arial" w:hAnsi="Arial"/>
              </w:rPr>
            </w:pPr>
            <w:r w:rsidRPr="00180293">
              <w:rPr>
                <w:rFonts w:ascii="Arial" w:hAnsi="Arial"/>
              </w:rPr>
              <w:t>_____/_____</w:t>
            </w:r>
          </w:p>
        </w:tc>
      </w:tr>
    </w:tbl>
    <w:p w:rsidR="00AA2724" w:rsidRPr="00180293" w:rsidRDefault="00AA2724" w:rsidP="00217332">
      <w:pPr>
        <w:jc w:val="both"/>
        <w:rPr>
          <w:rFonts w:ascii="Arial" w:hAnsi="Arial"/>
        </w:rPr>
      </w:pPr>
    </w:p>
    <w:tbl>
      <w:tblPr>
        <w:tblW w:w="0" w:type="auto"/>
        <w:jc w:val="center"/>
        <w:tblInd w:w="-28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tblPr>
      <w:tblGrid>
        <w:gridCol w:w="8575"/>
        <w:gridCol w:w="1418"/>
      </w:tblGrid>
      <w:tr w:rsidR="00AA2724" w:rsidRPr="00180293" w:rsidTr="00217332">
        <w:trPr>
          <w:jc w:val="center"/>
        </w:trPr>
        <w:tc>
          <w:tcPr>
            <w:tcW w:w="8575" w:type="dxa"/>
            <w:tcBorders>
              <w:top w:val="single" w:sz="6" w:space="0" w:color="auto"/>
              <w:left w:val="single" w:sz="6" w:space="0" w:color="auto"/>
              <w:bottom w:val="nil"/>
              <w:right w:val="nil"/>
            </w:tcBorders>
            <w:hideMark/>
          </w:tcPr>
          <w:p w:rsidR="00AA2724" w:rsidRPr="00180293" w:rsidRDefault="00AA2724" w:rsidP="00217332">
            <w:pPr>
              <w:autoSpaceDE w:val="0"/>
              <w:autoSpaceDN w:val="0"/>
              <w:jc w:val="both"/>
              <w:rPr>
                <w:rFonts w:ascii="Arial" w:hAnsi="Arial"/>
              </w:rPr>
            </w:pPr>
            <w:r w:rsidRPr="00180293">
              <w:rPr>
                <w:rFonts w:ascii="Arial" w:hAnsi="Arial"/>
              </w:rPr>
              <w:t>GRUPO “A” – ENCARGOS SOCIAIS BÁSICOS</w:t>
            </w:r>
          </w:p>
        </w:tc>
        <w:tc>
          <w:tcPr>
            <w:tcW w:w="1418" w:type="dxa"/>
            <w:tcBorders>
              <w:top w:val="single" w:sz="6" w:space="0" w:color="auto"/>
              <w:left w:val="single" w:sz="6" w:space="0" w:color="auto"/>
              <w:bottom w:val="nil"/>
              <w:right w:val="single" w:sz="6" w:space="0" w:color="auto"/>
            </w:tcBorders>
            <w:hideMark/>
          </w:tcPr>
          <w:p w:rsidR="00AA2724" w:rsidRPr="00180293" w:rsidRDefault="00AA2724" w:rsidP="00217332">
            <w:pPr>
              <w:autoSpaceDE w:val="0"/>
              <w:autoSpaceDN w:val="0"/>
              <w:jc w:val="both"/>
              <w:rPr>
                <w:rFonts w:ascii="Arial" w:hAnsi="Arial"/>
              </w:rPr>
            </w:pPr>
            <w:r w:rsidRPr="00180293">
              <w:rPr>
                <w:rFonts w:ascii="Arial" w:hAnsi="Arial"/>
              </w:rPr>
              <w:t>%</w:t>
            </w:r>
          </w:p>
        </w:tc>
      </w:tr>
      <w:tr w:rsidR="00AA2724" w:rsidRPr="00180293" w:rsidTr="00217332">
        <w:trPr>
          <w:jc w:val="center"/>
        </w:trPr>
        <w:tc>
          <w:tcPr>
            <w:tcW w:w="8575" w:type="dxa"/>
            <w:tcBorders>
              <w:top w:val="single" w:sz="6" w:space="0" w:color="auto"/>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single" w:sz="6" w:space="0" w:color="auto"/>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8575" w:type="dxa"/>
            <w:tcBorders>
              <w:top w:val="nil"/>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nil"/>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8575" w:type="dxa"/>
            <w:tcBorders>
              <w:top w:val="nil"/>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nil"/>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8575" w:type="dxa"/>
            <w:tcBorders>
              <w:top w:val="single" w:sz="6" w:space="0" w:color="auto"/>
              <w:left w:val="single" w:sz="6" w:space="0" w:color="auto"/>
              <w:bottom w:val="single" w:sz="6" w:space="0" w:color="auto"/>
              <w:right w:val="nil"/>
            </w:tcBorders>
            <w:hideMark/>
          </w:tcPr>
          <w:p w:rsidR="00AA2724" w:rsidRPr="00180293" w:rsidRDefault="00AA2724" w:rsidP="00217332">
            <w:pPr>
              <w:autoSpaceDE w:val="0"/>
              <w:autoSpaceDN w:val="0"/>
              <w:jc w:val="both"/>
              <w:rPr>
                <w:rFonts w:ascii="Arial" w:hAnsi="Arial"/>
              </w:rPr>
            </w:pPr>
            <w:r w:rsidRPr="00180293">
              <w:rPr>
                <w:rFonts w:ascii="Arial" w:hAnsi="Arial"/>
              </w:rPr>
              <w:t>SUBTOTAL DO GRUPO “A”</w:t>
            </w:r>
          </w:p>
        </w:tc>
        <w:tc>
          <w:tcPr>
            <w:tcW w:w="1418" w:type="dxa"/>
            <w:tcBorders>
              <w:top w:val="single" w:sz="6" w:space="0" w:color="auto"/>
              <w:left w:val="single" w:sz="6" w:space="0" w:color="auto"/>
              <w:bottom w:val="single" w:sz="6" w:space="0" w:color="auto"/>
              <w:right w:val="single" w:sz="6" w:space="0" w:color="auto"/>
            </w:tcBorders>
          </w:tcPr>
          <w:p w:rsidR="00AA2724" w:rsidRPr="00180293" w:rsidRDefault="00AA2724" w:rsidP="00217332">
            <w:pPr>
              <w:autoSpaceDE w:val="0"/>
              <w:autoSpaceDN w:val="0"/>
              <w:jc w:val="both"/>
              <w:rPr>
                <w:rFonts w:ascii="Arial" w:hAnsi="Arial"/>
              </w:rPr>
            </w:pPr>
          </w:p>
        </w:tc>
      </w:tr>
    </w:tbl>
    <w:p w:rsidR="00AA2724" w:rsidRPr="00180293" w:rsidRDefault="00AA2724" w:rsidP="00217332">
      <w:pPr>
        <w:jc w:val="both"/>
        <w:rPr>
          <w:rFonts w:ascii="Arial" w:hAnsi="Arial"/>
        </w:rPr>
      </w:pPr>
    </w:p>
    <w:tbl>
      <w:tblPr>
        <w:tblW w:w="0" w:type="auto"/>
        <w:jc w:val="center"/>
        <w:tblInd w:w="-28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tblPr>
      <w:tblGrid>
        <w:gridCol w:w="8575"/>
        <w:gridCol w:w="1418"/>
      </w:tblGrid>
      <w:tr w:rsidR="00AA2724" w:rsidRPr="00180293" w:rsidTr="00217332">
        <w:trPr>
          <w:jc w:val="center"/>
        </w:trPr>
        <w:tc>
          <w:tcPr>
            <w:tcW w:w="8575" w:type="dxa"/>
            <w:tcBorders>
              <w:top w:val="single" w:sz="6" w:space="0" w:color="auto"/>
              <w:left w:val="single" w:sz="6" w:space="0" w:color="auto"/>
              <w:bottom w:val="nil"/>
              <w:right w:val="nil"/>
            </w:tcBorders>
            <w:hideMark/>
          </w:tcPr>
          <w:p w:rsidR="00AA2724" w:rsidRPr="00180293" w:rsidRDefault="00AA2724" w:rsidP="00217332">
            <w:pPr>
              <w:autoSpaceDE w:val="0"/>
              <w:autoSpaceDN w:val="0"/>
              <w:jc w:val="both"/>
              <w:rPr>
                <w:rFonts w:ascii="Arial" w:hAnsi="Arial"/>
              </w:rPr>
            </w:pPr>
            <w:r w:rsidRPr="00180293">
              <w:rPr>
                <w:rFonts w:ascii="Arial" w:hAnsi="Arial"/>
              </w:rPr>
              <w:t>GRUPO “B” - ENCARGOS QUE RECEBEM INCIDÊNCIAS GLOBAIS DE “A”</w:t>
            </w:r>
          </w:p>
        </w:tc>
        <w:tc>
          <w:tcPr>
            <w:tcW w:w="1418" w:type="dxa"/>
            <w:tcBorders>
              <w:top w:val="single" w:sz="6" w:space="0" w:color="auto"/>
              <w:left w:val="single" w:sz="6" w:space="0" w:color="auto"/>
              <w:bottom w:val="nil"/>
              <w:right w:val="single" w:sz="6" w:space="0" w:color="auto"/>
            </w:tcBorders>
            <w:hideMark/>
          </w:tcPr>
          <w:p w:rsidR="00AA2724" w:rsidRPr="00180293" w:rsidRDefault="00AA2724" w:rsidP="00217332">
            <w:pPr>
              <w:autoSpaceDE w:val="0"/>
              <w:autoSpaceDN w:val="0"/>
              <w:jc w:val="both"/>
              <w:rPr>
                <w:rFonts w:ascii="Arial" w:hAnsi="Arial"/>
              </w:rPr>
            </w:pPr>
            <w:r w:rsidRPr="00180293">
              <w:rPr>
                <w:rFonts w:ascii="Arial" w:hAnsi="Arial"/>
              </w:rPr>
              <w:t>%</w:t>
            </w:r>
          </w:p>
        </w:tc>
      </w:tr>
      <w:tr w:rsidR="00AA2724" w:rsidRPr="00180293" w:rsidTr="00217332">
        <w:trPr>
          <w:jc w:val="center"/>
        </w:trPr>
        <w:tc>
          <w:tcPr>
            <w:tcW w:w="8575" w:type="dxa"/>
            <w:tcBorders>
              <w:top w:val="single" w:sz="6" w:space="0" w:color="auto"/>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single" w:sz="6" w:space="0" w:color="auto"/>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8575" w:type="dxa"/>
            <w:tcBorders>
              <w:top w:val="nil"/>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nil"/>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8575" w:type="dxa"/>
            <w:tcBorders>
              <w:top w:val="nil"/>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nil"/>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8575" w:type="dxa"/>
            <w:tcBorders>
              <w:top w:val="nil"/>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nil"/>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8575" w:type="dxa"/>
            <w:tcBorders>
              <w:top w:val="single" w:sz="6" w:space="0" w:color="auto"/>
              <w:left w:val="single" w:sz="6" w:space="0" w:color="auto"/>
              <w:bottom w:val="single" w:sz="6" w:space="0" w:color="auto"/>
              <w:right w:val="nil"/>
            </w:tcBorders>
            <w:hideMark/>
          </w:tcPr>
          <w:p w:rsidR="00AA2724" w:rsidRPr="00180293" w:rsidRDefault="00AA2724" w:rsidP="00217332">
            <w:pPr>
              <w:autoSpaceDE w:val="0"/>
              <w:autoSpaceDN w:val="0"/>
              <w:jc w:val="both"/>
              <w:rPr>
                <w:rFonts w:ascii="Arial" w:hAnsi="Arial"/>
              </w:rPr>
            </w:pPr>
            <w:r w:rsidRPr="00180293">
              <w:rPr>
                <w:rFonts w:ascii="Arial" w:hAnsi="Arial"/>
              </w:rPr>
              <w:t>SUBTOTAL DO GRUPO “B”</w:t>
            </w:r>
          </w:p>
        </w:tc>
        <w:tc>
          <w:tcPr>
            <w:tcW w:w="1418" w:type="dxa"/>
            <w:tcBorders>
              <w:top w:val="single" w:sz="6" w:space="0" w:color="auto"/>
              <w:left w:val="single" w:sz="6" w:space="0" w:color="auto"/>
              <w:bottom w:val="single" w:sz="6" w:space="0" w:color="auto"/>
              <w:right w:val="single" w:sz="6" w:space="0" w:color="auto"/>
            </w:tcBorders>
          </w:tcPr>
          <w:p w:rsidR="00AA2724" w:rsidRPr="00180293" w:rsidRDefault="00AA2724" w:rsidP="00217332">
            <w:pPr>
              <w:autoSpaceDE w:val="0"/>
              <w:autoSpaceDN w:val="0"/>
              <w:jc w:val="both"/>
              <w:rPr>
                <w:rFonts w:ascii="Arial" w:hAnsi="Arial"/>
              </w:rPr>
            </w:pPr>
          </w:p>
        </w:tc>
      </w:tr>
    </w:tbl>
    <w:p w:rsidR="00AA2724" w:rsidRPr="00180293" w:rsidRDefault="00AA2724" w:rsidP="00217332">
      <w:pPr>
        <w:jc w:val="both"/>
        <w:rPr>
          <w:rFonts w:ascii="Arial" w:hAnsi="Arial"/>
        </w:rPr>
      </w:pPr>
    </w:p>
    <w:tbl>
      <w:tblPr>
        <w:tblW w:w="0" w:type="auto"/>
        <w:jc w:val="center"/>
        <w:tblInd w:w="-28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tblPr>
      <w:tblGrid>
        <w:gridCol w:w="8575"/>
        <w:gridCol w:w="1418"/>
      </w:tblGrid>
      <w:tr w:rsidR="00AA2724" w:rsidRPr="00180293" w:rsidTr="00217332">
        <w:trPr>
          <w:jc w:val="center"/>
        </w:trPr>
        <w:tc>
          <w:tcPr>
            <w:tcW w:w="8575" w:type="dxa"/>
            <w:tcBorders>
              <w:top w:val="single" w:sz="6" w:space="0" w:color="auto"/>
              <w:left w:val="single" w:sz="6" w:space="0" w:color="auto"/>
              <w:bottom w:val="nil"/>
              <w:right w:val="nil"/>
            </w:tcBorders>
            <w:hideMark/>
          </w:tcPr>
          <w:p w:rsidR="00AA2724" w:rsidRPr="00180293" w:rsidRDefault="00AA2724" w:rsidP="00217332">
            <w:pPr>
              <w:autoSpaceDE w:val="0"/>
              <w:autoSpaceDN w:val="0"/>
              <w:jc w:val="both"/>
              <w:rPr>
                <w:rFonts w:ascii="Arial" w:hAnsi="Arial"/>
              </w:rPr>
            </w:pPr>
            <w:r w:rsidRPr="00180293">
              <w:rPr>
                <w:rFonts w:ascii="Arial" w:hAnsi="Arial"/>
              </w:rPr>
              <w:t>GRUPO “C” - ENCARGOS SOCIAIS QUE NÃO RECEBEM INCIDÊNCIAS GLOBAIS DE “A”</w:t>
            </w:r>
          </w:p>
        </w:tc>
        <w:tc>
          <w:tcPr>
            <w:tcW w:w="1418" w:type="dxa"/>
            <w:tcBorders>
              <w:top w:val="single" w:sz="6" w:space="0" w:color="auto"/>
              <w:left w:val="single" w:sz="6" w:space="0" w:color="auto"/>
              <w:bottom w:val="nil"/>
              <w:right w:val="single" w:sz="6" w:space="0" w:color="auto"/>
            </w:tcBorders>
            <w:hideMark/>
          </w:tcPr>
          <w:p w:rsidR="00AA2724" w:rsidRPr="00180293" w:rsidRDefault="00AA2724" w:rsidP="00217332">
            <w:pPr>
              <w:autoSpaceDE w:val="0"/>
              <w:autoSpaceDN w:val="0"/>
              <w:jc w:val="both"/>
              <w:rPr>
                <w:rFonts w:ascii="Arial" w:hAnsi="Arial"/>
              </w:rPr>
            </w:pPr>
            <w:r w:rsidRPr="00180293">
              <w:rPr>
                <w:rFonts w:ascii="Arial" w:hAnsi="Arial"/>
              </w:rPr>
              <w:t>%</w:t>
            </w:r>
          </w:p>
        </w:tc>
      </w:tr>
      <w:tr w:rsidR="00AA2724" w:rsidRPr="00180293" w:rsidTr="00217332">
        <w:trPr>
          <w:jc w:val="center"/>
        </w:trPr>
        <w:tc>
          <w:tcPr>
            <w:tcW w:w="8575" w:type="dxa"/>
            <w:tcBorders>
              <w:top w:val="single" w:sz="6" w:space="0" w:color="auto"/>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single" w:sz="6" w:space="0" w:color="auto"/>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trHeight w:val="309"/>
          <w:jc w:val="center"/>
        </w:trPr>
        <w:tc>
          <w:tcPr>
            <w:tcW w:w="8575" w:type="dxa"/>
            <w:tcBorders>
              <w:top w:val="nil"/>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nil"/>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8575" w:type="dxa"/>
            <w:tcBorders>
              <w:top w:val="nil"/>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nil"/>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8575" w:type="dxa"/>
            <w:tcBorders>
              <w:top w:val="nil"/>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nil"/>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8575" w:type="dxa"/>
            <w:tcBorders>
              <w:top w:val="nil"/>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nil"/>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8575" w:type="dxa"/>
            <w:tcBorders>
              <w:top w:val="single" w:sz="6" w:space="0" w:color="auto"/>
              <w:left w:val="single" w:sz="6" w:space="0" w:color="auto"/>
              <w:bottom w:val="single" w:sz="6" w:space="0" w:color="auto"/>
              <w:right w:val="nil"/>
            </w:tcBorders>
            <w:hideMark/>
          </w:tcPr>
          <w:p w:rsidR="00AA2724" w:rsidRPr="00180293" w:rsidRDefault="00AA2724" w:rsidP="00217332">
            <w:pPr>
              <w:autoSpaceDE w:val="0"/>
              <w:autoSpaceDN w:val="0"/>
              <w:jc w:val="both"/>
              <w:rPr>
                <w:rFonts w:ascii="Arial" w:hAnsi="Arial"/>
              </w:rPr>
            </w:pPr>
            <w:r w:rsidRPr="00180293">
              <w:rPr>
                <w:rFonts w:ascii="Arial" w:hAnsi="Arial"/>
              </w:rPr>
              <w:t>SUBTOTAL DO GRUPO “C”</w:t>
            </w:r>
          </w:p>
        </w:tc>
        <w:tc>
          <w:tcPr>
            <w:tcW w:w="1418" w:type="dxa"/>
            <w:tcBorders>
              <w:top w:val="single" w:sz="6" w:space="0" w:color="auto"/>
              <w:left w:val="single" w:sz="6" w:space="0" w:color="auto"/>
              <w:bottom w:val="single" w:sz="6" w:space="0" w:color="auto"/>
              <w:right w:val="single" w:sz="6" w:space="0" w:color="auto"/>
            </w:tcBorders>
          </w:tcPr>
          <w:p w:rsidR="00AA2724" w:rsidRPr="00180293" w:rsidRDefault="00AA2724" w:rsidP="00217332">
            <w:pPr>
              <w:autoSpaceDE w:val="0"/>
              <w:autoSpaceDN w:val="0"/>
              <w:jc w:val="both"/>
              <w:rPr>
                <w:rFonts w:ascii="Arial" w:hAnsi="Arial"/>
              </w:rPr>
            </w:pPr>
          </w:p>
        </w:tc>
      </w:tr>
    </w:tbl>
    <w:p w:rsidR="00AA2724" w:rsidRPr="00180293" w:rsidRDefault="00AA2724" w:rsidP="00217332">
      <w:pPr>
        <w:jc w:val="both"/>
        <w:rPr>
          <w:rFonts w:ascii="Arial" w:hAnsi="Arial"/>
        </w:rPr>
      </w:pPr>
    </w:p>
    <w:tbl>
      <w:tblPr>
        <w:tblW w:w="0" w:type="auto"/>
        <w:jc w:val="center"/>
        <w:tblInd w:w="-28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tblPr>
      <w:tblGrid>
        <w:gridCol w:w="8575"/>
        <w:gridCol w:w="1418"/>
      </w:tblGrid>
      <w:tr w:rsidR="00AA2724" w:rsidRPr="00180293" w:rsidTr="00217332">
        <w:trPr>
          <w:jc w:val="center"/>
        </w:trPr>
        <w:tc>
          <w:tcPr>
            <w:tcW w:w="8575" w:type="dxa"/>
            <w:tcBorders>
              <w:top w:val="single" w:sz="6" w:space="0" w:color="auto"/>
              <w:left w:val="single" w:sz="6" w:space="0" w:color="auto"/>
              <w:bottom w:val="nil"/>
              <w:right w:val="nil"/>
            </w:tcBorders>
            <w:hideMark/>
          </w:tcPr>
          <w:p w:rsidR="00AA2724" w:rsidRPr="00180293" w:rsidRDefault="00AA2724" w:rsidP="00217332">
            <w:pPr>
              <w:autoSpaceDE w:val="0"/>
              <w:autoSpaceDN w:val="0"/>
              <w:jc w:val="both"/>
              <w:rPr>
                <w:rFonts w:ascii="Arial" w:hAnsi="Arial"/>
              </w:rPr>
            </w:pPr>
            <w:r w:rsidRPr="00180293">
              <w:rPr>
                <w:rFonts w:ascii="Arial" w:hAnsi="Arial"/>
              </w:rPr>
              <w:t>GRUPO “D” - TAXAS DAS REINCIDÊNCIAS</w:t>
            </w:r>
          </w:p>
        </w:tc>
        <w:tc>
          <w:tcPr>
            <w:tcW w:w="1418" w:type="dxa"/>
            <w:tcBorders>
              <w:top w:val="single" w:sz="6" w:space="0" w:color="auto"/>
              <w:left w:val="single" w:sz="6" w:space="0" w:color="auto"/>
              <w:bottom w:val="nil"/>
              <w:right w:val="single" w:sz="6" w:space="0" w:color="auto"/>
            </w:tcBorders>
            <w:hideMark/>
          </w:tcPr>
          <w:p w:rsidR="00AA2724" w:rsidRPr="00180293" w:rsidRDefault="00AA2724" w:rsidP="00217332">
            <w:pPr>
              <w:autoSpaceDE w:val="0"/>
              <w:autoSpaceDN w:val="0"/>
              <w:jc w:val="both"/>
              <w:rPr>
                <w:rFonts w:ascii="Arial" w:hAnsi="Arial"/>
              </w:rPr>
            </w:pPr>
            <w:r w:rsidRPr="00180293">
              <w:rPr>
                <w:rFonts w:ascii="Arial" w:hAnsi="Arial"/>
              </w:rPr>
              <w:t>%</w:t>
            </w:r>
          </w:p>
        </w:tc>
      </w:tr>
      <w:tr w:rsidR="00AA2724" w:rsidRPr="00180293" w:rsidTr="00217332">
        <w:trPr>
          <w:jc w:val="center"/>
        </w:trPr>
        <w:tc>
          <w:tcPr>
            <w:tcW w:w="8575" w:type="dxa"/>
            <w:tcBorders>
              <w:top w:val="single" w:sz="6" w:space="0" w:color="auto"/>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single" w:sz="6" w:space="0" w:color="auto"/>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8575" w:type="dxa"/>
            <w:tcBorders>
              <w:top w:val="nil"/>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nil"/>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8575" w:type="dxa"/>
            <w:tcBorders>
              <w:top w:val="nil"/>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nil"/>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8575" w:type="dxa"/>
            <w:tcBorders>
              <w:top w:val="nil"/>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nil"/>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8575" w:type="dxa"/>
            <w:tcBorders>
              <w:top w:val="nil"/>
              <w:left w:val="single" w:sz="6" w:space="0" w:color="auto"/>
              <w:bottom w:val="nil"/>
              <w:right w:val="nil"/>
            </w:tcBorders>
          </w:tcPr>
          <w:p w:rsidR="00AA2724" w:rsidRPr="00180293" w:rsidRDefault="00AA2724" w:rsidP="00217332">
            <w:pPr>
              <w:autoSpaceDE w:val="0"/>
              <w:autoSpaceDN w:val="0"/>
              <w:jc w:val="both"/>
              <w:rPr>
                <w:rFonts w:ascii="Arial" w:hAnsi="Arial"/>
              </w:rPr>
            </w:pPr>
          </w:p>
        </w:tc>
        <w:tc>
          <w:tcPr>
            <w:tcW w:w="1418" w:type="dxa"/>
            <w:tcBorders>
              <w:top w:val="nil"/>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8575" w:type="dxa"/>
            <w:tcBorders>
              <w:top w:val="single" w:sz="6" w:space="0" w:color="auto"/>
              <w:left w:val="single" w:sz="6" w:space="0" w:color="auto"/>
              <w:bottom w:val="single" w:sz="6" w:space="0" w:color="auto"/>
              <w:right w:val="nil"/>
            </w:tcBorders>
            <w:hideMark/>
          </w:tcPr>
          <w:p w:rsidR="00AA2724" w:rsidRPr="00180293" w:rsidRDefault="00AA2724" w:rsidP="00217332">
            <w:pPr>
              <w:autoSpaceDE w:val="0"/>
              <w:autoSpaceDN w:val="0"/>
              <w:jc w:val="both"/>
              <w:rPr>
                <w:rFonts w:ascii="Arial" w:hAnsi="Arial"/>
              </w:rPr>
            </w:pPr>
            <w:r w:rsidRPr="00180293">
              <w:rPr>
                <w:rFonts w:ascii="Arial" w:hAnsi="Arial"/>
              </w:rPr>
              <w:t>SUBTOTAL DO GRUPO “D”</w:t>
            </w:r>
          </w:p>
        </w:tc>
        <w:tc>
          <w:tcPr>
            <w:tcW w:w="1418" w:type="dxa"/>
            <w:tcBorders>
              <w:top w:val="single" w:sz="6" w:space="0" w:color="auto"/>
              <w:left w:val="single" w:sz="6" w:space="0" w:color="auto"/>
              <w:bottom w:val="single" w:sz="6" w:space="0" w:color="auto"/>
              <w:right w:val="single" w:sz="6" w:space="0" w:color="auto"/>
            </w:tcBorders>
          </w:tcPr>
          <w:p w:rsidR="00AA2724" w:rsidRPr="00180293" w:rsidRDefault="00AA2724" w:rsidP="00217332">
            <w:pPr>
              <w:autoSpaceDE w:val="0"/>
              <w:autoSpaceDN w:val="0"/>
              <w:jc w:val="both"/>
              <w:rPr>
                <w:rFonts w:ascii="Arial" w:hAnsi="Arial"/>
              </w:rPr>
            </w:pPr>
          </w:p>
        </w:tc>
      </w:tr>
    </w:tbl>
    <w:p w:rsidR="00AA2724" w:rsidRPr="00180293" w:rsidRDefault="00AA2724" w:rsidP="00217332">
      <w:pPr>
        <w:jc w:val="both"/>
        <w:rPr>
          <w:rFonts w:ascii="Arial" w:hAnsi="Arial"/>
        </w:rPr>
      </w:pPr>
    </w:p>
    <w:tbl>
      <w:tblPr>
        <w:tblW w:w="0" w:type="auto"/>
        <w:jc w:val="center"/>
        <w:tblInd w:w="-28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tblPr>
      <w:tblGrid>
        <w:gridCol w:w="8575"/>
        <w:gridCol w:w="1418"/>
      </w:tblGrid>
      <w:tr w:rsidR="00AA2724" w:rsidRPr="00180293" w:rsidTr="00217332">
        <w:trPr>
          <w:jc w:val="center"/>
        </w:trPr>
        <w:tc>
          <w:tcPr>
            <w:tcW w:w="8575" w:type="dxa"/>
            <w:tcBorders>
              <w:top w:val="single" w:sz="6" w:space="0" w:color="auto"/>
              <w:left w:val="single" w:sz="6" w:space="0" w:color="auto"/>
              <w:bottom w:val="single" w:sz="6" w:space="0" w:color="auto"/>
              <w:right w:val="nil"/>
            </w:tcBorders>
          </w:tcPr>
          <w:p w:rsidR="00AA2724" w:rsidRPr="00180293" w:rsidRDefault="00AA2724" w:rsidP="00217332">
            <w:pPr>
              <w:jc w:val="both"/>
              <w:rPr>
                <w:rFonts w:ascii="Arial" w:hAnsi="Arial"/>
              </w:rPr>
            </w:pPr>
          </w:p>
          <w:p w:rsidR="00AA2724" w:rsidRPr="00180293" w:rsidRDefault="00AA2724" w:rsidP="00217332">
            <w:pPr>
              <w:jc w:val="both"/>
              <w:rPr>
                <w:rFonts w:ascii="Arial" w:hAnsi="Arial"/>
              </w:rPr>
            </w:pPr>
            <w:r w:rsidRPr="00180293">
              <w:rPr>
                <w:rFonts w:ascii="Arial" w:hAnsi="Arial"/>
              </w:rPr>
              <w:t>TOTAL GERAL</w:t>
            </w:r>
          </w:p>
          <w:p w:rsidR="00AA2724" w:rsidRPr="00180293" w:rsidRDefault="00AA2724" w:rsidP="00217332">
            <w:pPr>
              <w:autoSpaceDE w:val="0"/>
              <w:autoSpaceDN w:val="0"/>
              <w:jc w:val="both"/>
              <w:rPr>
                <w:rFonts w:ascii="Arial" w:hAnsi="Arial"/>
              </w:rPr>
            </w:pPr>
          </w:p>
        </w:tc>
        <w:tc>
          <w:tcPr>
            <w:tcW w:w="1418" w:type="dxa"/>
            <w:tcBorders>
              <w:top w:val="single" w:sz="6" w:space="0" w:color="auto"/>
              <w:left w:val="single" w:sz="6" w:space="0" w:color="auto"/>
              <w:bottom w:val="single" w:sz="6" w:space="0" w:color="auto"/>
              <w:right w:val="single" w:sz="6" w:space="0" w:color="auto"/>
            </w:tcBorders>
          </w:tcPr>
          <w:p w:rsidR="00AA2724" w:rsidRPr="00180293" w:rsidRDefault="00AA2724" w:rsidP="00217332">
            <w:pPr>
              <w:autoSpaceDE w:val="0"/>
              <w:autoSpaceDN w:val="0"/>
              <w:jc w:val="both"/>
              <w:rPr>
                <w:rFonts w:ascii="Arial" w:hAnsi="Arial"/>
              </w:rPr>
            </w:pPr>
          </w:p>
        </w:tc>
      </w:tr>
    </w:tbl>
    <w:p w:rsidR="00AA2724" w:rsidRPr="00180293" w:rsidRDefault="00AA2724" w:rsidP="00217332">
      <w:pPr>
        <w:jc w:val="both"/>
        <w:rPr>
          <w:rFonts w:ascii="Arial" w:hAnsi="Arial"/>
        </w:rPr>
      </w:pPr>
    </w:p>
    <w:tbl>
      <w:tblPr>
        <w:tblW w:w="0" w:type="auto"/>
        <w:jc w:val="center"/>
        <w:tblInd w:w="-28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tblPr>
      <w:tblGrid>
        <w:gridCol w:w="3465"/>
        <w:gridCol w:w="1567"/>
        <w:gridCol w:w="2268"/>
        <w:gridCol w:w="2693"/>
      </w:tblGrid>
      <w:tr w:rsidR="00AA2724" w:rsidRPr="00180293" w:rsidTr="00217332">
        <w:trPr>
          <w:cantSplit/>
          <w:jc w:val="center"/>
        </w:trPr>
        <w:tc>
          <w:tcPr>
            <w:tcW w:w="5032" w:type="dxa"/>
            <w:gridSpan w:val="2"/>
            <w:vMerge w:val="restart"/>
            <w:tcBorders>
              <w:top w:val="single" w:sz="6" w:space="0" w:color="auto"/>
              <w:left w:val="single" w:sz="6" w:space="0" w:color="auto"/>
              <w:bottom w:val="nil"/>
              <w:right w:val="single" w:sz="6" w:space="0" w:color="auto"/>
            </w:tcBorders>
          </w:tcPr>
          <w:p w:rsidR="00AA2724" w:rsidRPr="00180293" w:rsidRDefault="00AA2724" w:rsidP="00217332">
            <w:pPr>
              <w:jc w:val="both"/>
              <w:rPr>
                <w:rFonts w:ascii="Arial" w:hAnsi="Arial"/>
              </w:rPr>
            </w:pPr>
            <w:r w:rsidRPr="00180293">
              <w:rPr>
                <w:rFonts w:ascii="Arial" w:hAnsi="Arial"/>
              </w:rPr>
              <w:t>NOME DO INFORMANTE</w:t>
            </w:r>
          </w:p>
          <w:p w:rsidR="00AA2724" w:rsidRPr="00180293" w:rsidRDefault="00AA2724" w:rsidP="00217332">
            <w:pPr>
              <w:jc w:val="both"/>
              <w:rPr>
                <w:rFonts w:ascii="Arial" w:hAnsi="Arial"/>
              </w:rPr>
            </w:pPr>
          </w:p>
          <w:p w:rsidR="00AA2724" w:rsidRPr="00180293" w:rsidRDefault="00AA2724" w:rsidP="00217332">
            <w:pPr>
              <w:autoSpaceDE w:val="0"/>
              <w:autoSpaceDN w:val="0"/>
              <w:jc w:val="both"/>
              <w:rPr>
                <w:rFonts w:ascii="Arial" w:hAnsi="Arial"/>
              </w:rPr>
            </w:pPr>
          </w:p>
        </w:tc>
        <w:tc>
          <w:tcPr>
            <w:tcW w:w="2268" w:type="dxa"/>
            <w:vMerge w:val="restart"/>
            <w:tcBorders>
              <w:top w:val="single" w:sz="4" w:space="0" w:color="auto"/>
              <w:left w:val="nil"/>
              <w:bottom w:val="nil"/>
              <w:right w:val="single" w:sz="6" w:space="0" w:color="auto"/>
            </w:tcBorders>
          </w:tcPr>
          <w:p w:rsidR="00AA2724" w:rsidRPr="00180293" w:rsidRDefault="00AA2724" w:rsidP="00217332">
            <w:pPr>
              <w:jc w:val="both"/>
              <w:rPr>
                <w:rFonts w:ascii="Arial" w:hAnsi="Arial"/>
              </w:rPr>
            </w:pPr>
            <w:r w:rsidRPr="00180293">
              <w:rPr>
                <w:rFonts w:ascii="Arial" w:hAnsi="Arial"/>
              </w:rPr>
              <w:t>DATA</w:t>
            </w:r>
          </w:p>
          <w:p w:rsidR="00AA2724" w:rsidRPr="00180293" w:rsidRDefault="00AA2724" w:rsidP="00217332">
            <w:pPr>
              <w:jc w:val="both"/>
              <w:rPr>
                <w:rFonts w:ascii="Arial" w:hAnsi="Arial"/>
                <w:sz w:val="10"/>
              </w:rPr>
            </w:pPr>
          </w:p>
          <w:p w:rsidR="00AA2724" w:rsidRPr="00180293" w:rsidRDefault="00AA2724" w:rsidP="00217332">
            <w:pPr>
              <w:autoSpaceDE w:val="0"/>
              <w:autoSpaceDN w:val="0"/>
              <w:jc w:val="both"/>
              <w:rPr>
                <w:rFonts w:ascii="Arial" w:hAnsi="Arial"/>
              </w:rPr>
            </w:pPr>
            <w:r w:rsidRPr="00180293">
              <w:rPr>
                <w:rFonts w:ascii="Arial" w:hAnsi="Arial"/>
              </w:rPr>
              <w:t>_____/_____/_____</w:t>
            </w:r>
          </w:p>
        </w:tc>
        <w:tc>
          <w:tcPr>
            <w:tcW w:w="2693" w:type="dxa"/>
            <w:tcBorders>
              <w:top w:val="single" w:sz="6" w:space="0" w:color="auto"/>
              <w:left w:val="nil"/>
              <w:bottom w:val="nil"/>
              <w:right w:val="single" w:sz="6" w:space="0" w:color="auto"/>
            </w:tcBorders>
            <w:hideMark/>
          </w:tcPr>
          <w:p w:rsidR="00AA2724" w:rsidRPr="00180293" w:rsidRDefault="00AA2724" w:rsidP="00217332">
            <w:pPr>
              <w:autoSpaceDE w:val="0"/>
              <w:autoSpaceDN w:val="0"/>
              <w:jc w:val="both"/>
              <w:rPr>
                <w:rFonts w:ascii="Arial" w:hAnsi="Arial"/>
              </w:rPr>
            </w:pPr>
            <w:r w:rsidRPr="00180293">
              <w:rPr>
                <w:rFonts w:ascii="Arial" w:hAnsi="Arial"/>
              </w:rPr>
              <w:t>A CARGO DA CODEVASF</w:t>
            </w:r>
          </w:p>
        </w:tc>
      </w:tr>
      <w:tr w:rsidR="00AA2724" w:rsidRPr="00180293" w:rsidTr="00217332">
        <w:trPr>
          <w:cantSplit/>
          <w:jc w:val="center"/>
        </w:trPr>
        <w:tc>
          <w:tcPr>
            <w:tcW w:w="8867" w:type="dxa"/>
            <w:gridSpan w:val="2"/>
            <w:vMerge/>
            <w:tcBorders>
              <w:top w:val="single" w:sz="6" w:space="0" w:color="auto"/>
              <w:left w:val="single" w:sz="6" w:space="0" w:color="auto"/>
              <w:bottom w:val="nil"/>
              <w:right w:val="single" w:sz="6" w:space="0" w:color="auto"/>
            </w:tcBorders>
            <w:vAlign w:val="center"/>
            <w:hideMark/>
          </w:tcPr>
          <w:p w:rsidR="00AA2724" w:rsidRPr="00180293" w:rsidRDefault="00AA2724" w:rsidP="00217332">
            <w:pPr>
              <w:jc w:val="both"/>
              <w:rPr>
                <w:rFonts w:ascii="Arial" w:hAnsi="Arial"/>
              </w:rPr>
            </w:pPr>
          </w:p>
        </w:tc>
        <w:tc>
          <w:tcPr>
            <w:tcW w:w="2268" w:type="dxa"/>
            <w:vMerge/>
            <w:tcBorders>
              <w:top w:val="single" w:sz="4" w:space="0" w:color="auto"/>
              <w:left w:val="nil"/>
              <w:bottom w:val="nil"/>
              <w:right w:val="single" w:sz="6" w:space="0" w:color="auto"/>
            </w:tcBorders>
            <w:vAlign w:val="center"/>
            <w:hideMark/>
          </w:tcPr>
          <w:p w:rsidR="00AA2724" w:rsidRPr="00180293" w:rsidRDefault="00AA2724" w:rsidP="00217332">
            <w:pPr>
              <w:jc w:val="both"/>
              <w:rPr>
                <w:rFonts w:ascii="Arial" w:hAnsi="Arial"/>
              </w:rPr>
            </w:pPr>
          </w:p>
        </w:tc>
        <w:tc>
          <w:tcPr>
            <w:tcW w:w="2693" w:type="dxa"/>
            <w:tcBorders>
              <w:top w:val="single" w:sz="4" w:space="0" w:color="auto"/>
              <w:left w:val="nil"/>
              <w:bottom w:val="nil"/>
              <w:right w:val="single" w:sz="6" w:space="0" w:color="auto"/>
            </w:tcBorders>
            <w:vAlign w:val="center"/>
          </w:tcPr>
          <w:p w:rsidR="00AA2724" w:rsidRPr="00180293" w:rsidRDefault="00AA2724" w:rsidP="00217332">
            <w:pPr>
              <w:autoSpaceDE w:val="0"/>
              <w:autoSpaceDN w:val="0"/>
              <w:jc w:val="both"/>
              <w:rPr>
                <w:rFonts w:ascii="Arial" w:hAnsi="Arial"/>
              </w:rPr>
            </w:pPr>
          </w:p>
        </w:tc>
      </w:tr>
      <w:tr w:rsidR="00AA2724" w:rsidRPr="00180293" w:rsidTr="00217332">
        <w:trPr>
          <w:jc w:val="center"/>
        </w:trPr>
        <w:tc>
          <w:tcPr>
            <w:tcW w:w="3465" w:type="dxa"/>
            <w:tcBorders>
              <w:top w:val="single" w:sz="6" w:space="0" w:color="auto"/>
              <w:left w:val="single" w:sz="6" w:space="0" w:color="auto"/>
              <w:bottom w:val="nil"/>
              <w:right w:val="single" w:sz="6" w:space="0" w:color="auto"/>
            </w:tcBorders>
            <w:hideMark/>
          </w:tcPr>
          <w:p w:rsidR="00AA2724" w:rsidRPr="00180293" w:rsidRDefault="00AA2724" w:rsidP="00217332">
            <w:pPr>
              <w:autoSpaceDE w:val="0"/>
              <w:autoSpaceDN w:val="0"/>
              <w:jc w:val="both"/>
              <w:rPr>
                <w:rFonts w:ascii="Arial" w:hAnsi="Arial"/>
              </w:rPr>
            </w:pPr>
            <w:r w:rsidRPr="00180293">
              <w:rPr>
                <w:rFonts w:ascii="Arial" w:hAnsi="Arial"/>
              </w:rPr>
              <w:t>QUALIFICAÇÃO</w:t>
            </w:r>
          </w:p>
        </w:tc>
        <w:tc>
          <w:tcPr>
            <w:tcW w:w="3835" w:type="dxa"/>
            <w:gridSpan w:val="2"/>
            <w:tcBorders>
              <w:top w:val="single" w:sz="6" w:space="0" w:color="auto"/>
              <w:left w:val="nil"/>
              <w:bottom w:val="nil"/>
              <w:right w:val="nil"/>
            </w:tcBorders>
            <w:hideMark/>
          </w:tcPr>
          <w:p w:rsidR="00AA2724" w:rsidRPr="00180293" w:rsidRDefault="00AA2724" w:rsidP="00217332">
            <w:pPr>
              <w:pStyle w:val="Cabealho"/>
              <w:jc w:val="both"/>
              <w:rPr>
                <w:rFonts w:ascii="Arial" w:hAnsi="Arial"/>
              </w:rPr>
            </w:pPr>
            <w:r w:rsidRPr="00180293">
              <w:rPr>
                <w:rFonts w:ascii="Arial" w:hAnsi="Arial"/>
              </w:rPr>
              <w:t>ASSINATURA</w:t>
            </w:r>
          </w:p>
        </w:tc>
        <w:tc>
          <w:tcPr>
            <w:tcW w:w="2693" w:type="dxa"/>
            <w:tcBorders>
              <w:top w:val="nil"/>
              <w:left w:val="single" w:sz="6" w:space="0" w:color="auto"/>
              <w:bottom w:val="nil"/>
              <w:right w:val="single" w:sz="6" w:space="0" w:color="auto"/>
            </w:tcBorders>
          </w:tcPr>
          <w:p w:rsidR="00AA2724" w:rsidRPr="00180293" w:rsidRDefault="00AA2724" w:rsidP="00217332">
            <w:pPr>
              <w:autoSpaceDE w:val="0"/>
              <w:autoSpaceDN w:val="0"/>
              <w:jc w:val="both"/>
              <w:rPr>
                <w:rFonts w:ascii="Arial" w:hAnsi="Arial"/>
              </w:rPr>
            </w:pPr>
          </w:p>
        </w:tc>
      </w:tr>
      <w:tr w:rsidR="00AA2724" w:rsidRPr="00180293" w:rsidTr="00217332">
        <w:trPr>
          <w:trHeight w:val="515"/>
          <w:jc w:val="center"/>
        </w:trPr>
        <w:tc>
          <w:tcPr>
            <w:tcW w:w="3465" w:type="dxa"/>
            <w:tcBorders>
              <w:top w:val="nil"/>
              <w:left w:val="single" w:sz="6" w:space="0" w:color="auto"/>
              <w:bottom w:val="single" w:sz="6" w:space="0" w:color="auto"/>
              <w:right w:val="single" w:sz="6" w:space="0" w:color="auto"/>
            </w:tcBorders>
          </w:tcPr>
          <w:p w:rsidR="00AA2724" w:rsidRPr="00180293" w:rsidRDefault="00AA2724" w:rsidP="00217332">
            <w:pPr>
              <w:autoSpaceDE w:val="0"/>
              <w:autoSpaceDN w:val="0"/>
              <w:jc w:val="both"/>
              <w:rPr>
                <w:rFonts w:ascii="Arial" w:hAnsi="Arial"/>
              </w:rPr>
            </w:pPr>
          </w:p>
        </w:tc>
        <w:tc>
          <w:tcPr>
            <w:tcW w:w="3835" w:type="dxa"/>
            <w:gridSpan w:val="2"/>
            <w:tcBorders>
              <w:top w:val="nil"/>
              <w:left w:val="nil"/>
              <w:bottom w:val="single" w:sz="6" w:space="0" w:color="auto"/>
              <w:right w:val="single" w:sz="6" w:space="0" w:color="auto"/>
            </w:tcBorders>
          </w:tcPr>
          <w:p w:rsidR="00AA2724" w:rsidRPr="00180293" w:rsidRDefault="00AA2724" w:rsidP="00217332">
            <w:pPr>
              <w:autoSpaceDE w:val="0"/>
              <w:autoSpaceDN w:val="0"/>
              <w:jc w:val="both"/>
              <w:rPr>
                <w:rFonts w:ascii="Arial" w:hAnsi="Arial"/>
              </w:rPr>
            </w:pPr>
          </w:p>
        </w:tc>
        <w:tc>
          <w:tcPr>
            <w:tcW w:w="2693" w:type="dxa"/>
            <w:tcBorders>
              <w:top w:val="nil"/>
              <w:left w:val="nil"/>
              <w:bottom w:val="single" w:sz="6" w:space="0" w:color="auto"/>
              <w:right w:val="single" w:sz="6" w:space="0" w:color="auto"/>
            </w:tcBorders>
          </w:tcPr>
          <w:p w:rsidR="00AA2724" w:rsidRPr="00180293" w:rsidRDefault="00AA2724" w:rsidP="00217332">
            <w:pPr>
              <w:autoSpaceDE w:val="0"/>
              <w:autoSpaceDN w:val="0"/>
              <w:jc w:val="both"/>
              <w:rPr>
                <w:rFonts w:ascii="Arial" w:hAnsi="Arial"/>
              </w:rPr>
            </w:pPr>
          </w:p>
        </w:tc>
      </w:tr>
    </w:tbl>
    <w:p w:rsidR="00AA2724" w:rsidRPr="00180293" w:rsidRDefault="00AA2724" w:rsidP="00217332">
      <w:pPr>
        <w:jc w:val="both"/>
        <w:rPr>
          <w:rFonts w:ascii="Arial" w:hAnsi="Arial"/>
        </w:rPr>
      </w:pPr>
    </w:p>
    <w:p w:rsidR="00AA2724" w:rsidRPr="00180293" w:rsidRDefault="00AA2724" w:rsidP="00217332">
      <w:pPr>
        <w:pStyle w:val="Corpodetexto"/>
        <w:jc w:val="both"/>
        <w:rPr>
          <w:rFonts w:ascii="Arial" w:hAnsi="Arial"/>
          <w:i w:val="0"/>
          <w:color w:val="auto"/>
          <w:sz w:val="44"/>
          <w:u w:val="single"/>
        </w:rPr>
      </w:pPr>
    </w:p>
    <w:p w:rsidR="00AA2724" w:rsidRPr="00180293" w:rsidRDefault="00AA2724" w:rsidP="00217332">
      <w:pPr>
        <w:spacing w:line="360" w:lineRule="auto"/>
        <w:jc w:val="both"/>
        <w:rPr>
          <w:szCs w:val="24"/>
        </w:rPr>
      </w:pPr>
    </w:p>
    <w:p w:rsidR="00AA2724" w:rsidRDefault="00AA2724" w:rsidP="00217332">
      <w:pPr>
        <w:spacing w:line="360" w:lineRule="auto"/>
        <w:jc w:val="both"/>
        <w:rPr>
          <w:szCs w:val="24"/>
        </w:rPr>
      </w:pPr>
    </w:p>
    <w:p w:rsidR="009440B6" w:rsidRDefault="009440B6" w:rsidP="00217332">
      <w:pPr>
        <w:spacing w:line="360" w:lineRule="auto"/>
        <w:jc w:val="both"/>
        <w:rPr>
          <w:szCs w:val="24"/>
        </w:rPr>
      </w:pPr>
    </w:p>
    <w:p w:rsidR="009440B6" w:rsidRDefault="009440B6" w:rsidP="00217332">
      <w:pPr>
        <w:spacing w:line="360" w:lineRule="auto"/>
        <w:jc w:val="both"/>
        <w:rPr>
          <w:szCs w:val="24"/>
        </w:rPr>
      </w:pPr>
    </w:p>
    <w:p w:rsidR="009440B6" w:rsidRDefault="009440B6" w:rsidP="00217332">
      <w:pPr>
        <w:spacing w:line="360" w:lineRule="auto"/>
        <w:jc w:val="both"/>
        <w:rPr>
          <w:szCs w:val="24"/>
        </w:rPr>
      </w:pPr>
    </w:p>
    <w:p w:rsidR="009440B6" w:rsidRDefault="009440B6" w:rsidP="00217332">
      <w:pPr>
        <w:spacing w:line="360" w:lineRule="auto"/>
        <w:jc w:val="both"/>
        <w:rPr>
          <w:szCs w:val="24"/>
        </w:rPr>
      </w:pPr>
    </w:p>
    <w:p w:rsidR="009440B6" w:rsidRDefault="009440B6" w:rsidP="00217332">
      <w:pPr>
        <w:spacing w:line="360" w:lineRule="auto"/>
        <w:jc w:val="both"/>
        <w:rPr>
          <w:szCs w:val="24"/>
        </w:rPr>
      </w:pPr>
    </w:p>
    <w:p w:rsidR="009440B6" w:rsidRDefault="009440B6" w:rsidP="00217332">
      <w:pPr>
        <w:spacing w:line="360" w:lineRule="auto"/>
        <w:jc w:val="both"/>
        <w:rPr>
          <w:szCs w:val="24"/>
        </w:rPr>
      </w:pPr>
    </w:p>
    <w:p w:rsidR="009440B6" w:rsidRPr="00180293" w:rsidRDefault="009440B6" w:rsidP="009440B6">
      <w:pPr>
        <w:pStyle w:val="Ttulo5"/>
        <w:jc w:val="center"/>
        <w:rPr>
          <w:i w:val="0"/>
          <w:sz w:val="40"/>
          <w:szCs w:val="40"/>
        </w:rPr>
      </w:pPr>
      <w:r>
        <w:rPr>
          <w:i w:val="0"/>
          <w:sz w:val="40"/>
          <w:szCs w:val="40"/>
        </w:rPr>
        <w:t>ANEXO - V</w:t>
      </w:r>
    </w:p>
    <w:p w:rsidR="009440B6" w:rsidRPr="00180293" w:rsidRDefault="009440B6" w:rsidP="009440B6">
      <w:pPr>
        <w:jc w:val="center"/>
        <w:rPr>
          <w:rFonts w:ascii="Arial" w:hAnsi="Arial"/>
          <w:b/>
          <w:i/>
          <w:sz w:val="26"/>
        </w:rPr>
      </w:pPr>
    </w:p>
    <w:p w:rsidR="009440B6" w:rsidRPr="00180293" w:rsidRDefault="009440B6" w:rsidP="009440B6">
      <w:pPr>
        <w:jc w:val="center"/>
        <w:rPr>
          <w:rFonts w:ascii="Arial" w:hAnsi="Arial"/>
          <w:b/>
          <w:i/>
          <w:sz w:val="26"/>
        </w:rPr>
      </w:pPr>
    </w:p>
    <w:p w:rsidR="009440B6" w:rsidRPr="00180293" w:rsidRDefault="009440B6" w:rsidP="009440B6">
      <w:pPr>
        <w:jc w:val="center"/>
        <w:rPr>
          <w:rFonts w:ascii="Arial" w:hAnsi="Arial"/>
          <w:b/>
          <w:i/>
          <w:sz w:val="26"/>
        </w:rPr>
      </w:pPr>
    </w:p>
    <w:p w:rsidR="009440B6" w:rsidRPr="00180293" w:rsidRDefault="009440B6" w:rsidP="009440B6">
      <w:pPr>
        <w:jc w:val="center"/>
        <w:rPr>
          <w:rFonts w:ascii="Arial" w:hAnsi="Arial"/>
          <w:b/>
          <w:i/>
          <w:sz w:val="26"/>
        </w:rPr>
      </w:pPr>
    </w:p>
    <w:p w:rsidR="009440B6" w:rsidRDefault="009440B6" w:rsidP="009440B6">
      <w:pPr>
        <w:jc w:val="center"/>
        <w:rPr>
          <w:rFonts w:ascii="Arial" w:hAnsi="Arial"/>
          <w:b/>
          <w:i/>
          <w:sz w:val="26"/>
        </w:rPr>
      </w:pPr>
    </w:p>
    <w:p w:rsidR="009440B6" w:rsidRPr="00180293" w:rsidRDefault="009440B6" w:rsidP="009440B6">
      <w:pPr>
        <w:jc w:val="center"/>
        <w:rPr>
          <w:rFonts w:ascii="Arial" w:hAnsi="Arial"/>
          <w:b/>
          <w:i/>
          <w:sz w:val="26"/>
        </w:rPr>
      </w:pPr>
    </w:p>
    <w:p w:rsidR="009440B6" w:rsidRPr="00180293" w:rsidRDefault="009440B6" w:rsidP="009440B6">
      <w:pPr>
        <w:spacing w:line="360" w:lineRule="auto"/>
        <w:jc w:val="center"/>
        <w:rPr>
          <w:rFonts w:ascii="Arial" w:hAnsi="Arial"/>
          <w:b/>
          <w:i/>
          <w:sz w:val="26"/>
        </w:rPr>
      </w:pPr>
    </w:p>
    <w:p w:rsidR="009440B6" w:rsidRPr="00180293" w:rsidRDefault="009440B6" w:rsidP="009440B6">
      <w:pPr>
        <w:pStyle w:val="Corpodetexto"/>
        <w:spacing w:line="360" w:lineRule="auto"/>
        <w:rPr>
          <w:i w:val="0"/>
          <w:color w:val="auto"/>
          <w:sz w:val="40"/>
          <w:szCs w:val="40"/>
          <w:u w:val="single"/>
        </w:rPr>
      </w:pPr>
      <w:r>
        <w:rPr>
          <w:i w:val="0"/>
          <w:color w:val="auto"/>
          <w:sz w:val="40"/>
          <w:szCs w:val="40"/>
          <w:u w:val="single"/>
        </w:rPr>
        <w:t>PLANILHAS DA PROPOSTA FINANCEIRA</w:t>
      </w:r>
    </w:p>
    <w:p w:rsidR="009440B6" w:rsidRDefault="009440B6"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Pr="00180293" w:rsidRDefault="00FF41EA" w:rsidP="00FF41EA">
      <w:pPr>
        <w:pStyle w:val="Ttulo5"/>
        <w:jc w:val="center"/>
        <w:rPr>
          <w:i w:val="0"/>
          <w:sz w:val="40"/>
          <w:szCs w:val="40"/>
        </w:rPr>
      </w:pPr>
      <w:r>
        <w:rPr>
          <w:i w:val="0"/>
          <w:sz w:val="40"/>
          <w:szCs w:val="40"/>
        </w:rPr>
        <w:t>ANEXO - VI</w:t>
      </w:r>
    </w:p>
    <w:p w:rsidR="00FF41EA" w:rsidRPr="00180293" w:rsidRDefault="00FF41EA" w:rsidP="00FF41EA">
      <w:pPr>
        <w:jc w:val="center"/>
        <w:rPr>
          <w:rFonts w:ascii="Arial" w:hAnsi="Arial"/>
          <w:b/>
          <w:i/>
          <w:sz w:val="26"/>
        </w:rPr>
      </w:pPr>
    </w:p>
    <w:p w:rsidR="00FF41EA" w:rsidRPr="00180293" w:rsidRDefault="00FF41EA" w:rsidP="00FF41EA">
      <w:pPr>
        <w:jc w:val="center"/>
        <w:rPr>
          <w:rFonts w:ascii="Arial" w:hAnsi="Arial"/>
          <w:b/>
          <w:i/>
          <w:sz w:val="26"/>
        </w:rPr>
      </w:pPr>
    </w:p>
    <w:p w:rsidR="00FF41EA" w:rsidRPr="00180293" w:rsidRDefault="00FF41EA" w:rsidP="00FF41EA">
      <w:pPr>
        <w:jc w:val="center"/>
        <w:rPr>
          <w:rFonts w:ascii="Arial" w:hAnsi="Arial"/>
          <w:b/>
          <w:i/>
          <w:sz w:val="26"/>
        </w:rPr>
      </w:pPr>
    </w:p>
    <w:p w:rsidR="00FF41EA" w:rsidRPr="00180293" w:rsidRDefault="00FF41EA" w:rsidP="00FF41EA">
      <w:pPr>
        <w:jc w:val="center"/>
        <w:rPr>
          <w:rFonts w:ascii="Arial" w:hAnsi="Arial"/>
          <w:b/>
          <w:i/>
          <w:sz w:val="26"/>
        </w:rPr>
      </w:pPr>
    </w:p>
    <w:p w:rsidR="00FF41EA" w:rsidRPr="00180293" w:rsidRDefault="00FF41EA" w:rsidP="00FF41EA">
      <w:pPr>
        <w:jc w:val="center"/>
        <w:rPr>
          <w:rFonts w:ascii="Arial" w:hAnsi="Arial"/>
          <w:b/>
          <w:i/>
          <w:sz w:val="26"/>
        </w:rPr>
      </w:pPr>
    </w:p>
    <w:p w:rsidR="00FF41EA" w:rsidRPr="00180293" w:rsidRDefault="00FF41EA" w:rsidP="00FF41EA">
      <w:pPr>
        <w:spacing w:line="360" w:lineRule="auto"/>
        <w:jc w:val="center"/>
        <w:rPr>
          <w:rFonts w:ascii="Arial" w:hAnsi="Arial"/>
          <w:b/>
          <w:i/>
          <w:sz w:val="26"/>
        </w:rPr>
      </w:pPr>
    </w:p>
    <w:p w:rsidR="00FF41EA" w:rsidRPr="00FF41EA" w:rsidRDefault="00FF41EA" w:rsidP="00FF41EA">
      <w:pPr>
        <w:pStyle w:val="Corpodetexto"/>
        <w:spacing w:line="360" w:lineRule="auto"/>
        <w:rPr>
          <w:i w:val="0"/>
          <w:color w:val="auto"/>
          <w:sz w:val="40"/>
          <w:szCs w:val="40"/>
          <w:u w:val="single"/>
        </w:rPr>
      </w:pPr>
      <w:r>
        <w:rPr>
          <w:i w:val="0"/>
          <w:color w:val="auto"/>
          <w:sz w:val="40"/>
          <w:szCs w:val="40"/>
          <w:u w:val="single"/>
        </w:rPr>
        <w:t>PESQUISA REFERENTE AOS SALÁRIIOS PRATICADOS NOS DISTRITOS DE NILHO COELHO, JAIBA, DIM E AUPIT .</w:t>
      </w:r>
    </w:p>
    <w:p w:rsidR="00FF41EA" w:rsidRDefault="00FF41EA" w:rsidP="00217332">
      <w:pPr>
        <w:spacing w:line="360" w:lineRule="auto"/>
        <w:jc w:val="both"/>
        <w:rPr>
          <w:szCs w:val="24"/>
          <w:lang w:val="pt-PT"/>
        </w:rPr>
      </w:pPr>
    </w:p>
    <w:p w:rsidR="001F3F80" w:rsidRPr="00FF41EA" w:rsidRDefault="001F3F80" w:rsidP="00217332">
      <w:pPr>
        <w:spacing w:line="360" w:lineRule="auto"/>
        <w:jc w:val="both"/>
        <w:rPr>
          <w:szCs w:val="24"/>
          <w:lang w:val="pt-PT"/>
        </w:rPr>
      </w:pPr>
    </w:p>
    <w:p w:rsidR="00BD3525" w:rsidRPr="001F3F80" w:rsidRDefault="001F3F80" w:rsidP="001F3F80">
      <w:pPr>
        <w:spacing w:line="360" w:lineRule="auto"/>
        <w:jc w:val="center"/>
        <w:rPr>
          <w:sz w:val="28"/>
          <w:szCs w:val="28"/>
        </w:rPr>
      </w:pPr>
      <w:r w:rsidRPr="001F3F80">
        <w:rPr>
          <w:sz w:val="28"/>
          <w:szCs w:val="28"/>
        </w:rPr>
        <w:t>(às folhas 88 a 96 do Processo nº 59560.000373/2012-20)</w:t>
      </w:r>
      <w:r w:rsidR="00BD3525">
        <w:rPr>
          <w:sz w:val="28"/>
          <w:szCs w:val="28"/>
        </w:rPr>
        <w:t xml:space="preserve"> </w:t>
      </w: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B74894" w:rsidRPr="00180293" w:rsidRDefault="00B74894" w:rsidP="00B74894">
      <w:pPr>
        <w:pStyle w:val="Ttulo5"/>
        <w:jc w:val="center"/>
        <w:rPr>
          <w:i w:val="0"/>
          <w:sz w:val="40"/>
          <w:szCs w:val="40"/>
        </w:rPr>
      </w:pPr>
      <w:r>
        <w:rPr>
          <w:i w:val="0"/>
          <w:sz w:val="40"/>
          <w:szCs w:val="40"/>
        </w:rPr>
        <w:t>ANEXO - VII</w:t>
      </w:r>
    </w:p>
    <w:p w:rsidR="00B74894" w:rsidRPr="00180293" w:rsidRDefault="00B74894" w:rsidP="00B74894">
      <w:pPr>
        <w:jc w:val="center"/>
        <w:rPr>
          <w:rFonts w:ascii="Arial" w:hAnsi="Arial"/>
          <w:b/>
          <w:i/>
          <w:sz w:val="26"/>
        </w:rPr>
      </w:pPr>
    </w:p>
    <w:p w:rsidR="00B74894" w:rsidRPr="00180293" w:rsidRDefault="00B74894" w:rsidP="00B74894">
      <w:pPr>
        <w:jc w:val="center"/>
        <w:rPr>
          <w:rFonts w:ascii="Arial" w:hAnsi="Arial"/>
          <w:b/>
          <w:i/>
          <w:sz w:val="26"/>
        </w:rPr>
      </w:pPr>
    </w:p>
    <w:p w:rsidR="00B74894" w:rsidRPr="00180293" w:rsidRDefault="00B74894" w:rsidP="00B74894">
      <w:pPr>
        <w:jc w:val="center"/>
        <w:rPr>
          <w:rFonts w:ascii="Arial" w:hAnsi="Arial"/>
          <w:b/>
          <w:i/>
          <w:sz w:val="26"/>
        </w:rPr>
      </w:pPr>
    </w:p>
    <w:p w:rsidR="00B74894" w:rsidRPr="00180293" w:rsidRDefault="00B74894" w:rsidP="00B74894">
      <w:pPr>
        <w:jc w:val="center"/>
        <w:rPr>
          <w:rFonts w:ascii="Arial" w:hAnsi="Arial"/>
          <w:b/>
          <w:i/>
          <w:sz w:val="26"/>
        </w:rPr>
      </w:pPr>
    </w:p>
    <w:p w:rsidR="00B74894" w:rsidRPr="00180293" w:rsidRDefault="00B74894" w:rsidP="00B74894">
      <w:pPr>
        <w:jc w:val="center"/>
        <w:rPr>
          <w:rFonts w:ascii="Arial" w:hAnsi="Arial"/>
          <w:b/>
          <w:i/>
          <w:sz w:val="26"/>
        </w:rPr>
      </w:pPr>
    </w:p>
    <w:p w:rsidR="00B74894" w:rsidRPr="00180293" w:rsidRDefault="00B74894" w:rsidP="00B74894">
      <w:pPr>
        <w:spacing w:line="360" w:lineRule="auto"/>
        <w:jc w:val="center"/>
        <w:rPr>
          <w:rFonts w:ascii="Arial" w:hAnsi="Arial"/>
          <w:b/>
          <w:i/>
          <w:sz w:val="26"/>
        </w:rPr>
      </w:pPr>
    </w:p>
    <w:p w:rsidR="00B74894" w:rsidRPr="00FF41EA" w:rsidRDefault="00B74894" w:rsidP="00B74894">
      <w:pPr>
        <w:pStyle w:val="Corpodetexto"/>
        <w:spacing w:line="360" w:lineRule="auto"/>
        <w:rPr>
          <w:i w:val="0"/>
          <w:color w:val="auto"/>
          <w:sz w:val="40"/>
          <w:szCs w:val="40"/>
          <w:u w:val="single"/>
        </w:rPr>
      </w:pPr>
      <w:r>
        <w:rPr>
          <w:i w:val="0"/>
          <w:color w:val="auto"/>
          <w:sz w:val="40"/>
          <w:szCs w:val="40"/>
          <w:u w:val="single"/>
        </w:rPr>
        <w:t>ORÇAMENTO DE MATERIAL E PEÇAS DE REPOSIÇÃO, MÓVEIS, MÁQUINAS E EQUIPAMENTOS PARA ESCRITÓRIO, FERRAMENTAL E MATERIAL DE CONSUMO.</w:t>
      </w:r>
    </w:p>
    <w:p w:rsidR="00FF41EA" w:rsidRPr="00B74894" w:rsidRDefault="00FF41EA" w:rsidP="00217332">
      <w:pPr>
        <w:spacing w:line="360" w:lineRule="auto"/>
        <w:jc w:val="both"/>
        <w:rPr>
          <w:szCs w:val="24"/>
          <w:lang w:val="pt-PT"/>
        </w:rPr>
      </w:pPr>
    </w:p>
    <w:p w:rsidR="00FF41EA" w:rsidRDefault="00FF41EA" w:rsidP="00217332">
      <w:pPr>
        <w:spacing w:line="360" w:lineRule="auto"/>
        <w:jc w:val="both"/>
        <w:rPr>
          <w:szCs w:val="24"/>
        </w:rPr>
      </w:pPr>
    </w:p>
    <w:p w:rsidR="001F3F80" w:rsidRPr="001F3F80" w:rsidRDefault="001F3F80" w:rsidP="001F3F80">
      <w:pPr>
        <w:spacing w:line="360" w:lineRule="auto"/>
        <w:jc w:val="center"/>
        <w:rPr>
          <w:sz w:val="28"/>
          <w:szCs w:val="28"/>
        </w:rPr>
      </w:pPr>
      <w:r w:rsidRPr="001F3F80">
        <w:rPr>
          <w:sz w:val="28"/>
          <w:szCs w:val="28"/>
        </w:rPr>
        <w:t>(às folhas 88 a 96 do Processo nº 59560.000373/2012-20)</w:t>
      </w: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17078C" w:rsidRDefault="0017078C" w:rsidP="00217332">
      <w:pPr>
        <w:spacing w:line="360" w:lineRule="auto"/>
        <w:jc w:val="both"/>
        <w:rPr>
          <w:szCs w:val="24"/>
        </w:rPr>
      </w:pPr>
    </w:p>
    <w:p w:rsidR="0017078C" w:rsidRDefault="0017078C" w:rsidP="00217332">
      <w:pPr>
        <w:spacing w:line="360" w:lineRule="auto"/>
        <w:jc w:val="both"/>
        <w:rPr>
          <w:szCs w:val="24"/>
        </w:rPr>
      </w:pPr>
    </w:p>
    <w:p w:rsidR="0017078C" w:rsidRDefault="0017078C" w:rsidP="00217332">
      <w:pPr>
        <w:spacing w:line="360" w:lineRule="auto"/>
        <w:jc w:val="both"/>
        <w:rPr>
          <w:szCs w:val="24"/>
        </w:rPr>
      </w:pPr>
    </w:p>
    <w:p w:rsidR="0017078C" w:rsidRDefault="0017078C" w:rsidP="00217332">
      <w:pPr>
        <w:spacing w:line="360" w:lineRule="auto"/>
        <w:jc w:val="both"/>
        <w:rPr>
          <w:szCs w:val="24"/>
        </w:rPr>
      </w:pPr>
    </w:p>
    <w:p w:rsidR="0017078C" w:rsidRDefault="0017078C" w:rsidP="00217332">
      <w:pPr>
        <w:spacing w:line="360" w:lineRule="auto"/>
        <w:jc w:val="both"/>
        <w:rPr>
          <w:szCs w:val="24"/>
        </w:rPr>
      </w:pPr>
    </w:p>
    <w:p w:rsidR="0017078C" w:rsidRDefault="0017078C" w:rsidP="00217332">
      <w:pPr>
        <w:spacing w:line="360" w:lineRule="auto"/>
        <w:jc w:val="both"/>
        <w:rPr>
          <w:szCs w:val="24"/>
        </w:rPr>
      </w:pPr>
    </w:p>
    <w:p w:rsidR="0017078C" w:rsidRDefault="0017078C" w:rsidP="00217332">
      <w:pPr>
        <w:spacing w:line="360" w:lineRule="auto"/>
        <w:jc w:val="both"/>
        <w:rPr>
          <w:szCs w:val="24"/>
        </w:rPr>
      </w:pPr>
    </w:p>
    <w:p w:rsidR="0017078C" w:rsidRDefault="0017078C" w:rsidP="00217332">
      <w:pPr>
        <w:spacing w:line="360" w:lineRule="auto"/>
        <w:jc w:val="both"/>
        <w:rPr>
          <w:szCs w:val="24"/>
        </w:rPr>
      </w:pPr>
    </w:p>
    <w:p w:rsidR="0017078C" w:rsidRDefault="0017078C" w:rsidP="00217332">
      <w:pPr>
        <w:spacing w:line="360" w:lineRule="auto"/>
        <w:jc w:val="both"/>
        <w:rPr>
          <w:szCs w:val="24"/>
        </w:rPr>
      </w:pPr>
    </w:p>
    <w:p w:rsidR="0017078C" w:rsidRDefault="0017078C" w:rsidP="00217332">
      <w:pPr>
        <w:spacing w:line="360" w:lineRule="auto"/>
        <w:jc w:val="both"/>
        <w:rPr>
          <w:szCs w:val="24"/>
        </w:rPr>
      </w:pPr>
    </w:p>
    <w:p w:rsidR="0017078C" w:rsidRDefault="0017078C" w:rsidP="00217332">
      <w:pPr>
        <w:spacing w:line="360" w:lineRule="auto"/>
        <w:jc w:val="both"/>
        <w:rPr>
          <w:szCs w:val="24"/>
        </w:rPr>
      </w:pPr>
    </w:p>
    <w:p w:rsidR="0017078C" w:rsidRDefault="0017078C" w:rsidP="00217332">
      <w:pPr>
        <w:spacing w:line="360" w:lineRule="auto"/>
        <w:jc w:val="both"/>
        <w:rPr>
          <w:szCs w:val="24"/>
        </w:rPr>
      </w:pPr>
    </w:p>
    <w:p w:rsidR="0017078C" w:rsidRDefault="0017078C" w:rsidP="00217332">
      <w:pPr>
        <w:spacing w:line="360" w:lineRule="auto"/>
        <w:jc w:val="both"/>
        <w:rPr>
          <w:szCs w:val="24"/>
        </w:rPr>
      </w:pPr>
    </w:p>
    <w:p w:rsidR="0017078C" w:rsidRDefault="0017078C" w:rsidP="0017078C">
      <w:pPr>
        <w:pStyle w:val="Ttulo5"/>
        <w:jc w:val="center"/>
        <w:rPr>
          <w:i w:val="0"/>
          <w:sz w:val="40"/>
          <w:szCs w:val="40"/>
        </w:rPr>
      </w:pPr>
      <w:r>
        <w:rPr>
          <w:i w:val="0"/>
          <w:sz w:val="40"/>
          <w:szCs w:val="40"/>
        </w:rPr>
        <w:t>ANEXO – VIII</w:t>
      </w:r>
    </w:p>
    <w:p w:rsidR="0017078C" w:rsidRDefault="0017078C" w:rsidP="0017078C"/>
    <w:p w:rsidR="0017078C" w:rsidRDefault="0017078C" w:rsidP="0017078C"/>
    <w:p w:rsidR="0017078C" w:rsidRDefault="0017078C" w:rsidP="0017078C"/>
    <w:p w:rsidR="0017078C" w:rsidRDefault="0017078C" w:rsidP="0017078C"/>
    <w:p w:rsidR="0017078C" w:rsidRDefault="0017078C" w:rsidP="0017078C"/>
    <w:p w:rsidR="0017078C" w:rsidRDefault="0017078C" w:rsidP="0017078C"/>
    <w:p w:rsidR="0017078C" w:rsidRPr="0017078C" w:rsidRDefault="0017078C" w:rsidP="0017078C">
      <w:pPr>
        <w:jc w:val="center"/>
        <w:rPr>
          <w:b/>
          <w:sz w:val="40"/>
          <w:szCs w:val="40"/>
          <w:u w:val="single"/>
        </w:rPr>
      </w:pPr>
      <w:r w:rsidRPr="0017078C">
        <w:rPr>
          <w:b/>
          <w:sz w:val="40"/>
          <w:szCs w:val="40"/>
          <w:u w:val="single"/>
        </w:rPr>
        <w:t>COTAÇÃO DOS MATERIAIS</w:t>
      </w:r>
    </w:p>
    <w:p w:rsidR="0017078C" w:rsidRDefault="0017078C"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Default="00FF41EA" w:rsidP="00217332">
      <w:pPr>
        <w:spacing w:line="360" w:lineRule="auto"/>
        <w:jc w:val="both"/>
        <w:rPr>
          <w:szCs w:val="24"/>
        </w:rPr>
      </w:pPr>
    </w:p>
    <w:p w:rsidR="00FF41EA" w:rsidRPr="00180293" w:rsidRDefault="00FF41EA" w:rsidP="00217332">
      <w:pPr>
        <w:spacing w:line="360" w:lineRule="auto"/>
        <w:jc w:val="both"/>
        <w:rPr>
          <w:szCs w:val="24"/>
        </w:rPr>
      </w:pPr>
    </w:p>
    <w:sectPr w:rsidR="00FF41EA" w:rsidRPr="00180293" w:rsidSect="00BB13CA">
      <w:headerReference w:type="default" r:id="rId7"/>
      <w:footerReference w:type="default" r:id="rId8"/>
      <w:pgSz w:w="11907" w:h="16840" w:code="9"/>
      <w:pgMar w:top="1395" w:right="1275" w:bottom="1843" w:left="1134" w:header="426" w:footer="45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250" w:rsidRDefault="00117250">
      <w:r>
        <w:separator/>
      </w:r>
    </w:p>
  </w:endnote>
  <w:endnote w:type="continuationSeparator" w:id="1">
    <w:p w:rsidR="00117250" w:rsidRDefault="0011725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1002"/>
      <w:docPartObj>
        <w:docPartGallery w:val="Page Numbers (Bottom of Page)"/>
        <w:docPartUnique/>
      </w:docPartObj>
    </w:sdtPr>
    <w:sdtContent>
      <w:p w:rsidR="00C37981" w:rsidRDefault="00C37981" w:rsidP="00B56B84">
        <w:pPr>
          <w:pStyle w:val="Rodap"/>
        </w:pPr>
        <w:r>
          <w:t>Especificações Técnicas – O&amp;M - Salitre</w:t>
        </w:r>
      </w:p>
      <w:p w:rsidR="00C37981" w:rsidRDefault="00C37981">
        <w:pPr>
          <w:pStyle w:val="Rodap"/>
          <w:jc w:val="right"/>
        </w:pPr>
        <w:fldSimple w:instr=" PAGE   \* MERGEFORMAT ">
          <w:r w:rsidR="00CA3DC8">
            <w:rPr>
              <w:noProof/>
            </w:rPr>
            <w:t>6</w:t>
          </w:r>
        </w:fldSimple>
      </w:p>
    </w:sdtContent>
  </w:sdt>
  <w:p w:rsidR="00C37981" w:rsidRDefault="00C37981">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250" w:rsidRDefault="00117250">
      <w:r>
        <w:separator/>
      </w:r>
    </w:p>
  </w:footnote>
  <w:footnote w:type="continuationSeparator" w:id="1">
    <w:p w:rsidR="00117250" w:rsidRDefault="001172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981" w:rsidRDefault="00C37981">
    <w:pPr>
      <w:pStyle w:val="Cabealho"/>
    </w:pPr>
    <w:r>
      <w:rPr>
        <w:noProof/>
      </w:rPr>
      <w:pict>
        <v:group id="_x0000_s1055" style="position:absolute;margin-left:-6.4pt;margin-top:-.2pt;width:527.85pt;height:38.9pt;z-index:251657728" coordorigin="1006,422" coordsize="10557,778">
          <v:rect id="_x0000_s1042" style="position:absolute;left:3800;top:422;width:7763;height:777" o:allowincell="f" filled="f" stroked="f" strokecolor="blue" strokeweight="1pt">
            <v:textbox style="mso-next-textbox:#_x0000_s1042" inset="1pt,1pt,1pt,1pt">
              <w:txbxContent>
                <w:tbl>
                  <w:tblPr>
                    <w:tblW w:w="0" w:type="auto"/>
                    <w:tblInd w:w="70" w:type="dxa"/>
                    <w:tblLayout w:type="fixed"/>
                    <w:tblCellMar>
                      <w:left w:w="70" w:type="dxa"/>
                      <w:right w:w="70" w:type="dxa"/>
                    </w:tblCellMar>
                    <w:tblLook w:val="0000"/>
                  </w:tblPr>
                  <w:tblGrid>
                    <w:gridCol w:w="9498"/>
                  </w:tblGrid>
                  <w:tr w:rsidR="00C37981">
                    <w:tc>
                      <w:tcPr>
                        <w:tcW w:w="9498" w:type="dxa"/>
                      </w:tcPr>
                      <w:p w:rsidR="00C37981" w:rsidRDefault="00C37981">
                        <w:pPr>
                          <w:pStyle w:val="Ttulo1"/>
                          <w:jc w:val="left"/>
                          <w:rPr>
                            <w:rFonts w:ascii="Times New Roman" w:hAnsi="Times New Roman"/>
                            <w:sz w:val="20"/>
                          </w:rPr>
                        </w:pPr>
                        <w:r>
                          <w:rPr>
                            <w:rFonts w:ascii="Times New Roman" w:hAnsi="Times New Roman"/>
                            <w:sz w:val="20"/>
                          </w:rPr>
                          <w:t>Ministério da Integração Nacional - M I</w:t>
                        </w:r>
                      </w:p>
                    </w:tc>
                  </w:tr>
                  <w:tr w:rsidR="00C37981">
                    <w:trPr>
                      <w:trHeight w:val="345"/>
                    </w:trPr>
                    <w:tc>
                      <w:tcPr>
                        <w:tcW w:w="9498" w:type="dxa"/>
                      </w:tcPr>
                      <w:p w:rsidR="00C37981" w:rsidRDefault="00C37981">
                        <w:pPr>
                          <w:pStyle w:val="Ttulo2"/>
                          <w:jc w:val="left"/>
                          <w:rPr>
                            <w:rFonts w:ascii="Times New Roman" w:hAnsi="Times New Roman"/>
                          </w:rPr>
                        </w:pPr>
                        <w:r>
                          <w:rPr>
                            <w:rFonts w:ascii="Times New Roman" w:hAnsi="Times New Roman"/>
                          </w:rPr>
                          <w:t>Companhia de Desenvolvimento dos Vales do São Francisco e do Parnaíba</w:t>
                        </w:r>
                      </w:p>
                      <w:p w:rsidR="00C37981" w:rsidRPr="000D5779" w:rsidRDefault="00C37981" w:rsidP="000D5779">
                        <w:pPr>
                          <w:rPr>
                            <w:b/>
                          </w:rPr>
                        </w:pPr>
                        <w:r w:rsidRPr="000D5779">
                          <w:rPr>
                            <w:b/>
                          </w:rPr>
                          <w:t>Área da 6ª Superintendência Regional</w:t>
                        </w:r>
                      </w:p>
                      <w:p w:rsidR="00C37981" w:rsidRDefault="00C37981"/>
                    </w:tc>
                  </w:tr>
                </w:tbl>
                <w:p w:rsidR="00C37981" w:rsidRDefault="00C37981"/>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left:1187;top:449;width:2511;height:504" o:allowincell="f">
            <v:imagedata r:id="rId1" o:title=""/>
          </v:shape>
          <v:shapetype id="_x0000_t32" coordsize="21600,21600" o:spt="32" o:oned="t" path="m,l21600,21600e" filled="f">
            <v:path arrowok="t" fillok="f" o:connecttype="none"/>
            <o:lock v:ext="edit" shapetype="t"/>
          </v:shapetype>
          <v:shape id="_x0000_s1049" type="#_x0000_t32" style="position:absolute;left:1006;top:1199;width:10274;height:1" o:connectortype="straight"/>
        </v:group>
        <o:OLEObject Type="Embed" ProgID="MSPhotoEd.3" ShapeID="_x0000_s1048" DrawAspect="Content" ObjectID="_1410176401" r:id="rId2"/>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B0F19"/>
    <w:multiLevelType w:val="hybridMultilevel"/>
    <w:tmpl w:val="58E6D058"/>
    <w:lvl w:ilvl="0" w:tplc="FFFFFFFF">
      <w:start w:val="1"/>
      <w:numFmt w:val="bullet"/>
      <w:lvlText w:val=""/>
      <w:lvlJc w:val="left"/>
      <w:pPr>
        <w:tabs>
          <w:tab w:val="num" w:pos="1571"/>
        </w:tabs>
        <w:ind w:left="1571" w:hanging="360"/>
      </w:pPr>
      <w:rPr>
        <w:rFonts w:ascii="Wingdings" w:hAnsi="Wingdings" w:hint="default"/>
        <w:color w:val="auto"/>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
    <w:nsid w:val="1D9D345F"/>
    <w:multiLevelType w:val="hybridMultilevel"/>
    <w:tmpl w:val="97449DC6"/>
    <w:lvl w:ilvl="0" w:tplc="FFFFFFFF">
      <w:start w:val="1"/>
      <w:numFmt w:val="lowerLetter"/>
      <w:lvlText w:val="%1."/>
      <w:lvlJc w:val="left"/>
      <w:pPr>
        <w:tabs>
          <w:tab w:val="num" w:pos="1571"/>
        </w:tabs>
        <w:ind w:left="1571"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1E6530EE"/>
    <w:multiLevelType w:val="multilevel"/>
    <w:tmpl w:val="75AA9806"/>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0"/>
        </w:tabs>
        <w:ind w:left="851" w:hanging="454"/>
      </w:pPr>
      <w:rPr>
        <w:rFonts w:hint="default"/>
      </w:rPr>
    </w:lvl>
    <w:lvl w:ilvl="2">
      <w:start w:val="1"/>
      <w:numFmt w:val="decimal"/>
      <w:lvlText w:val="%1.%2.%3."/>
      <w:lvlJc w:val="left"/>
      <w:pPr>
        <w:tabs>
          <w:tab w:val="num" w:pos="0"/>
        </w:tabs>
        <w:ind w:left="1559" w:hanging="708"/>
      </w:pPr>
      <w:rPr>
        <w:rFonts w:hint="default"/>
      </w:rPr>
    </w:lvl>
    <w:lvl w:ilvl="3">
      <w:start w:val="1"/>
      <w:numFmt w:val="decimal"/>
      <w:lvlText w:val="%1.%2.%3.%4."/>
      <w:lvlJc w:val="left"/>
      <w:pPr>
        <w:tabs>
          <w:tab w:val="num" w:pos="2639"/>
        </w:tabs>
        <w:ind w:left="2267" w:hanging="708"/>
      </w:pPr>
      <w:rPr>
        <w:rFonts w:hint="default"/>
      </w:rPr>
    </w:lvl>
    <w:lvl w:ilvl="4">
      <w:start w:val="1"/>
      <w:numFmt w:val="decimal"/>
      <w:lvlText w:val="%1.%2.%3.%4.%5."/>
      <w:lvlJc w:val="left"/>
      <w:pPr>
        <w:tabs>
          <w:tab w:val="num" w:pos="0"/>
        </w:tabs>
        <w:ind w:left="2975" w:hanging="708"/>
      </w:pPr>
      <w:rPr>
        <w:rFonts w:hint="default"/>
      </w:rPr>
    </w:lvl>
    <w:lvl w:ilvl="5">
      <w:start w:val="1"/>
      <w:numFmt w:val="decimal"/>
      <w:lvlText w:val="%1.%2.%3.%4.%5.%6."/>
      <w:lvlJc w:val="left"/>
      <w:pPr>
        <w:tabs>
          <w:tab w:val="num" w:pos="0"/>
        </w:tabs>
        <w:ind w:left="3683" w:hanging="708"/>
      </w:pPr>
      <w:rPr>
        <w:rFonts w:hint="default"/>
      </w:rPr>
    </w:lvl>
    <w:lvl w:ilvl="6">
      <w:start w:val="1"/>
      <w:numFmt w:val="decimal"/>
      <w:lvlText w:val="%1.%2.%3.%4.%5.%6.%7."/>
      <w:lvlJc w:val="left"/>
      <w:pPr>
        <w:tabs>
          <w:tab w:val="num" w:pos="0"/>
        </w:tabs>
        <w:ind w:left="4391" w:hanging="708"/>
      </w:pPr>
      <w:rPr>
        <w:rFonts w:hint="default"/>
      </w:rPr>
    </w:lvl>
    <w:lvl w:ilvl="7">
      <w:start w:val="1"/>
      <w:numFmt w:val="decimal"/>
      <w:lvlText w:val="%1.%2.%3.%4.%5.%6.%7.%8."/>
      <w:lvlJc w:val="left"/>
      <w:pPr>
        <w:tabs>
          <w:tab w:val="num" w:pos="0"/>
        </w:tabs>
        <w:ind w:left="5099" w:hanging="708"/>
      </w:pPr>
      <w:rPr>
        <w:rFonts w:hint="default"/>
      </w:rPr>
    </w:lvl>
    <w:lvl w:ilvl="8">
      <w:start w:val="1"/>
      <w:numFmt w:val="decimal"/>
      <w:lvlText w:val="%1.%2.%3.%4.%5.%6.%7.%8.%9."/>
      <w:lvlJc w:val="left"/>
      <w:pPr>
        <w:tabs>
          <w:tab w:val="num" w:pos="0"/>
        </w:tabs>
        <w:ind w:left="5807" w:hanging="708"/>
      </w:pPr>
      <w:rPr>
        <w:rFonts w:hint="default"/>
      </w:rPr>
    </w:lvl>
  </w:abstractNum>
  <w:abstractNum w:abstractNumId="3">
    <w:nsid w:val="1FC61937"/>
    <w:multiLevelType w:val="singleLevel"/>
    <w:tmpl w:val="04160009"/>
    <w:lvl w:ilvl="0">
      <w:start w:val="1"/>
      <w:numFmt w:val="bullet"/>
      <w:lvlText w:val=""/>
      <w:lvlJc w:val="left"/>
      <w:pPr>
        <w:tabs>
          <w:tab w:val="num" w:pos="1353"/>
        </w:tabs>
        <w:ind w:left="1353" w:hanging="360"/>
      </w:pPr>
      <w:rPr>
        <w:rFonts w:ascii="Wingdings" w:hAnsi="Wingdings" w:hint="default"/>
      </w:rPr>
    </w:lvl>
  </w:abstractNum>
  <w:abstractNum w:abstractNumId="4">
    <w:nsid w:val="244057EE"/>
    <w:multiLevelType w:val="hybridMultilevel"/>
    <w:tmpl w:val="98A0C59C"/>
    <w:lvl w:ilvl="0" w:tplc="FFFFFFFF">
      <w:start w:val="12"/>
      <w:numFmt w:val="lowerLetter"/>
      <w:lvlText w:val="%1)"/>
      <w:lvlJc w:val="left"/>
      <w:pPr>
        <w:tabs>
          <w:tab w:val="num" w:pos="785"/>
        </w:tabs>
        <w:ind w:left="785" w:hanging="360"/>
      </w:pPr>
      <w:rPr>
        <w:rFonts w:hint="default"/>
      </w:rPr>
    </w:lvl>
    <w:lvl w:ilvl="1" w:tplc="FFFFFFFF">
      <w:start w:val="1"/>
      <w:numFmt w:val="lowerLetter"/>
      <w:lvlText w:val="%2."/>
      <w:lvlJc w:val="left"/>
      <w:pPr>
        <w:tabs>
          <w:tab w:val="num" w:pos="1505"/>
        </w:tabs>
        <w:ind w:left="1505" w:hanging="360"/>
      </w:pPr>
    </w:lvl>
    <w:lvl w:ilvl="2" w:tplc="FFFFFFFF">
      <w:start w:val="1"/>
      <w:numFmt w:val="lowerRoman"/>
      <w:lvlText w:val="%3."/>
      <w:lvlJc w:val="right"/>
      <w:pPr>
        <w:tabs>
          <w:tab w:val="num" w:pos="2225"/>
        </w:tabs>
        <w:ind w:left="2225" w:hanging="180"/>
      </w:pPr>
    </w:lvl>
    <w:lvl w:ilvl="3" w:tplc="FFFFFFFF" w:tentative="1">
      <w:start w:val="1"/>
      <w:numFmt w:val="decimal"/>
      <w:lvlText w:val="%4."/>
      <w:lvlJc w:val="left"/>
      <w:pPr>
        <w:tabs>
          <w:tab w:val="num" w:pos="2945"/>
        </w:tabs>
        <w:ind w:left="2945" w:hanging="360"/>
      </w:pPr>
    </w:lvl>
    <w:lvl w:ilvl="4" w:tplc="FFFFFFFF" w:tentative="1">
      <w:start w:val="1"/>
      <w:numFmt w:val="lowerLetter"/>
      <w:lvlText w:val="%5."/>
      <w:lvlJc w:val="left"/>
      <w:pPr>
        <w:tabs>
          <w:tab w:val="num" w:pos="3665"/>
        </w:tabs>
        <w:ind w:left="3665" w:hanging="360"/>
      </w:pPr>
    </w:lvl>
    <w:lvl w:ilvl="5" w:tplc="FFFFFFFF" w:tentative="1">
      <w:start w:val="1"/>
      <w:numFmt w:val="lowerRoman"/>
      <w:lvlText w:val="%6."/>
      <w:lvlJc w:val="right"/>
      <w:pPr>
        <w:tabs>
          <w:tab w:val="num" w:pos="4385"/>
        </w:tabs>
        <w:ind w:left="4385" w:hanging="180"/>
      </w:pPr>
    </w:lvl>
    <w:lvl w:ilvl="6" w:tplc="FFFFFFFF" w:tentative="1">
      <w:start w:val="1"/>
      <w:numFmt w:val="decimal"/>
      <w:lvlText w:val="%7."/>
      <w:lvlJc w:val="left"/>
      <w:pPr>
        <w:tabs>
          <w:tab w:val="num" w:pos="5105"/>
        </w:tabs>
        <w:ind w:left="5105" w:hanging="360"/>
      </w:pPr>
    </w:lvl>
    <w:lvl w:ilvl="7" w:tplc="FFFFFFFF" w:tentative="1">
      <w:start w:val="1"/>
      <w:numFmt w:val="lowerLetter"/>
      <w:lvlText w:val="%8."/>
      <w:lvlJc w:val="left"/>
      <w:pPr>
        <w:tabs>
          <w:tab w:val="num" w:pos="5825"/>
        </w:tabs>
        <w:ind w:left="5825" w:hanging="360"/>
      </w:pPr>
    </w:lvl>
    <w:lvl w:ilvl="8" w:tplc="FFFFFFFF" w:tentative="1">
      <w:start w:val="1"/>
      <w:numFmt w:val="lowerRoman"/>
      <w:lvlText w:val="%9."/>
      <w:lvlJc w:val="right"/>
      <w:pPr>
        <w:tabs>
          <w:tab w:val="num" w:pos="6545"/>
        </w:tabs>
        <w:ind w:left="6545" w:hanging="180"/>
      </w:pPr>
    </w:lvl>
  </w:abstractNum>
  <w:abstractNum w:abstractNumId="5">
    <w:nsid w:val="262E7A43"/>
    <w:multiLevelType w:val="hybridMultilevel"/>
    <w:tmpl w:val="38DA622E"/>
    <w:lvl w:ilvl="0" w:tplc="FFFFFFFF">
      <w:start w:val="1"/>
      <w:numFmt w:val="bullet"/>
      <w:lvlText w:val=""/>
      <w:lvlJc w:val="left"/>
      <w:pPr>
        <w:tabs>
          <w:tab w:val="num" w:pos="1145"/>
        </w:tabs>
        <w:ind w:left="1145" w:hanging="360"/>
      </w:pPr>
      <w:rPr>
        <w:rFonts w:ascii="Wingdings" w:hAnsi="Wingdings" w:hint="default"/>
      </w:rPr>
    </w:lvl>
    <w:lvl w:ilvl="1" w:tplc="FFFFFFFF" w:tentative="1">
      <w:start w:val="1"/>
      <w:numFmt w:val="bullet"/>
      <w:lvlText w:val="o"/>
      <w:lvlJc w:val="left"/>
      <w:pPr>
        <w:tabs>
          <w:tab w:val="num" w:pos="1865"/>
        </w:tabs>
        <w:ind w:left="1865" w:hanging="360"/>
      </w:pPr>
      <w:rPr>
        <w:rFonts w:ascii="Courier New" w:hAnsi="Courier New" w:hint="default"/>
      </w:rPr>
    </w:lvl>
    <w:lvl w:ilvl="2" w:tplc="FFFFFFFF">
      <w:start w:val="1"/>
      <w:numFmt w:val="bullet"/>
      <w:lvlText w:val=""/>
      <w:lvlJc w:val="left"/>
      <w:pPr>
        <w:tabs>
          <w:tab w:val="num" w:pos="2585"/>
        </w:tabs>
        <w:ind w:left="2585" w:hanging="360"/>
      </w:pPr>
      <w:rPr>
        <w:rFonts w:ascii="Wingdings" w:hAnsi="Wingdings" w:hint="default"/>
      </w:rPr>
    </w:lvl>
    <w:lvl w:ilvl="3" w:tplc="FFFFFFFF" w:tentative="1">
      <w:start w:val="1"/>
      <w:numFmt w:val="bullet"/>
      <w:lvlText w:val=""/>
      <w:lvlJc w:val="left"/>
      <w:pPr>
        <w:tabs>
          <w:tab w:val="num" w:pos="3305"/>
        </w:tabs>
        <w:ind w:left="3305" w:hanging="360"/>
      </w:pPr>
      <w:rPr>
        <w:rFonts w:ascii="Symbol" w:hAnsi="Symbol" w:hint="default"/>
      </w:rPr>
    </w:lvl>
    <w:lvl w:ilvl="4" w:tplc="FFFFFFFF" w:tentative="1">
      <w:start w:val="1"/>
      <w:numFmt w:val="bullet"/>
      <w:lvlText w:val="o"/>
      <w:lvlJc w:val="left"/>
      <w:pPr>
        <w:tabs>
          <w:tab w:val="num" w:pos="4025"/>
        </w:tabs>
        <w:ind w:left="4025" w:hanging="360"/>
      </w:pPr>
      <w:rPr>
        <w:rFonts w:ascii="Courier New" w:hAnsi="Courier New" w:hint="default"/>
      </w:rPr>
    </w:lvl>
    <w:lvl w:ilvl="5" w:tplc="FFFFFFFF" w:tentative="1">
      <w:start w:val="1"/>
      <w:numFmt w:val="bullet"/>
      <w:lvlText w:val=""/>
      <w:lvlJc w:val="left"/>
      <w:pPr>
        <w:tabs>
          <w:tab w:val="num" w:pos="4745"/>
        </w:tabs>
        <w:ind w:left="4745" w:hanging="360"/>
      </w:pPr>
      <w:rPr>
        <w:rFonts w:ascii="Wingdings" w:hAnsi="Wingdings" w:hint="default"/>
      </w:rPr>
    </w:lvl>
    <w:lvl w:ilvl="6" w:tplc="FFFFFFFF" w:tentative="1">
      <w:start w:val="1"/>
      <w:numFmt w:val="bullet"/>
      <w:lvlText w:val=""/>
      <w:lvlJc w:val="left"/>
      <w:pPr>
        <w:tabs>
          <w:tab w:val="num" w:pos="5465"/>
        </w:tabs>
        <w:ind w:left="5465" w:hanging="360"/>
      </w:pPr>
      <w:rPr>
        <w:rFonts w:ascii="Symbol" w:hAnsi="Symbol" w:hint="default"/>
      </w:rPr>
    </w:lvl>
    <w:lvl w:ilvl="7" w:tplc="FFFFFFFF" w:tentative="1">
      <w:start w:val="1"/>
      <w:numFmt w:val="bullet"/>
      <w:lvlText w:val="o"/>
      <w:lvlJc w:val="left"/>
      <w:pPr>
        <w:tabs>
          <w:tab w:val="num" w:pos="6185"/>
        </w:tabs>
        <w:ind w:left="6185" w:hanging="360"/>
      </w:pPr>
      <w:rPr>
        <w:rFonts w:ascii="Courier New" w:hAnsi="Courier New" w:hint="default"/>
      </w:rPr>
    </w:lvl>
    <w:lvl w:ilvl="8" w:tplc="FFFFFFFF" w:tentative="1">
      <w:start w:val="1"/>
      <w:numFmt w:val="bullet"/>
      <w:lvlText w:val=""/>
      <w:lvlJc w:val="left"/>
      <w:pPr>
        <w:tabs>
          <w:tab w:val="num" w:pos="6905"/>
        </w:tabs>
        <w:ind w:left="6905" w:hanging="360"/>
      </w:pPr>
      <w:rPr>
        <w:rFonts w:ascii="Wingdings" w:hAnsi="Wingdings" w:hint="default"/>
      </w:rPr>
    </w:lvl>
  </w:abstractNum>
  <w:abstractNum w:abstractNumId="6">
    <w:nsid w:val="30711B1F"/>
    <w:multiLevelType w:val="hybridMultilevel"/>
    <w:tmpl w:val="773C97A4"/>
    <w:lvl w:ilvl="0" w:tplc="FFFFFFFF">
      <w:start w:val="1"/>
      <w:numFmt w:val="bullet"/>
      <w:lvlText w:val=""/>
      <w:lvlJc w:val="left"/>
      <w:pPr>
        <w:tabs>
          <w:tab w:val="num" w:pos="2585"/>
        </w:tabs>
        <w:ind w:left="2585" w:hanging="360"/>
      </w:pPr>
      <w:rPr>
        <w:rFonts w:ascii="Symbol" w:hAnsi="Symbol" w:hint="default"/>
      </w:rPr>
    </w:lvl>
    <w:lvl w:ilvl="1" w:tplc="FFFFFFFF" w:tentative="1">
      <w:start w:val="1"/>
      <w:numFmt w:val="bullet"/>
      <w:lvlText w:val="o"/>
      <w:lvlJc w:val="left"/>
      <w:pPr>
        <w:tabs>
          <w:tab w:val="num" w:pos="3305"/>
        </w:tabs>
        <w:ind w:left="3305" w:hanging="360"/>
      </w:pPr>
      <w:rPr>
        <w:rFonts w:ascii="Courier New" w:hAnsi="Courier New" w:hint="default"/>
      </w:rPr>
    </w:lvl>
    <w:lvl w:ilvl="2" w:tplc="FFFFFFFF" w:tentative="1">
      <w:start w:val="1"/>
      <w:numFmt w:val="bullet"/>
      <w:lvlText w:val=""/>
      <w:lvlJc w:val="left"/>
      <w:pPr>
        <w:tabs>
          <w:tab w:val="num" w:pos="4025"/>
        </w:tabs>
        <w:ind w:left="4025" w:hanging="360"/>
      </w:pPr>
      <w:rPr>
        <w:rFonts w:ascii="Wingdings" w:hAnsi="Wingdings" w:hint="default"/>
      </w:rPr>
    </w:lvl>
    <w:lvl w:ilvl="3" w:tplc="FFFFFFFF" w:tentative="1">
      <w:start w:val="1"/>
      <w:numFmt w:val="bullet"/>
      <w:lvlText w:val=""/>
      <w:lvlJc w:val="left"/>
      <w:pPr>
        <w:tabs>
          <w:tab w:val="num" w:pos="4745"/>
        </w:tabs>
        <w:ind w:left="4745" w:hanging="360"/>
      </w:pPr>
      <w:rPr>
        <w:rFonts w:ascii="Symbol" w:hAnsi="Symbol" w:hint="default"/>
      </w:rPr>
    </w:lvl>
    <w:lvl w:ilvl="4" w:tplc="FFFFFFFF" w:tentative="1">
      <w:start w:val="1"/>
      <w:numFmt w:val="bullet"/>
      <w:lvlText w:val="o"/>
      <w:lvlJc w:val="left"/>
      <w:pPr>
        <w:tabs>
          <w:tab w:val="num" w:pos="5465"/>
        </w:tabs>
        <w:ind w:left="5465" w:hanging="360"/>
      </w:pPr>
      <w:rPr>
        <w:rFonts w:ascii="Courier New" w:hAnsi="Courier New" w:hint="default"/>
      </w:rPr>
    </w:lvl>
    <w:lvl w:ilvl="5" w:tplc="FFFFFFFF" w:tentative="1">
      <w:start w:val="1"/>
      <w:numFmt w:val="bullet"/>
      <w:lvlText w:val=""/>
      <w:lvlJc w:val="left"/>
      <w:pPr>
        <w:tabs>
          <w:tab w:val="num" w:pos="6185"/>
        </w:tabs>
        <w:ind w:left="6185" w:hanging="360"/>
      </w:pPr>
      <w:rPr>
        <w:rFonts w:ascii="Wingdings" w:hAnsi="Wingdings" w:hint="default"/>
      </w:rPr>
    </w:lvl>
    <w:lvl w:ilvl="6" w:tplc="FFFFFFFF" w:tentative="1">
      <w:start w:val="1"/>
      <w:numFmt w:val="bullet"/>
      <w:lvlText w:val=""/>
      <w:lvlJc w:val="left"/>
      <w:pPr>
        <w:tabs>
          <w:tab w:val="num" w:pos="6905"/>
        </w:tabs>
        <w:ind w:left="6905" w:hanging="360"/>
      </w:pPr>
      <w:rPr>
        <w:rFonts w:ascii="Symbol" w:hAnsi="Symbol" w:hint="default"/>
      </w:rPr>
    </w:lvl>
    <w:lvl w:ilvl="7" w:tplc="FFFFFFFF" w:tentative="1">
      <w:start w:val="1"/>
      <w:numFmt w:val="bullet"/>
      <w:lvlText w:val="o"/>
      <w:lvlJc w:val="left"/>
      <w:pPr>
        <w:tabs>
          <w:tab w:val="num" w:pos="7625"/>
        </w:tabs>
        <w:ind w:left="7625" w:hanging="360"/>
      </w:pPr>
      <w:rPr>
        <w:rFonts w:ascii="Courier New" w:hAnsi="Courier New" w:hint="default"/>
      </w:rPr>
    </w:lvl>
    <w:lvl w:ilvl="8" w:tplc="FFFFFFFF" w:tentative="1">
      <w:start w:val="1"/>
      <w:numFmt w:val="bullet"/>
      <w:lvlText w:val=""/>
      <w:lvlJc w:val="left"/>
      <w:pPr>
        <w:tabs>
          <w:tab w:val="num" w:pos="8345"/>
        </w:tabs>
        <w:ind w:left="8345" w:hanging="360"/>
      </w:pPr>
      <w:rPr>
        <w:rFonts w:ascii="Wingdings" w:hAnsi="Wingdings" w:hint="default"/>
      </w:rPr>
    </w:lvl>
  </w:abstractNum>
  <w:abstractNum w:abstractNumId="7">
    <w:nsid w:val="315300AD"/>
    <w:multiLevelType w:val="multilevel"/>
    <w:tmpl w:val="3C1C6DB0"/>
    <w:lvl w:ilvl="0">
      <w:start w:val="6"/>
      <w:numFmt w:val="decimal"/>
      <w:lvlText w:val="%1."/>
      <w:lvlJc w:val="left"/>
      <w:pPr>
        <w:tabs>
          <w:tab w:val="num" w:pos="390"/>
        </w:tabs>
        <w:ind w:left="390" w:hanging="390"/>
      </w:pPr>
      <w:rPr>
        <w:rFonts w:hint="default"/>
      </w:rPr>
    </w:lvl>
    <w:lvl w:ilvl="1">
      <w:start w:val="2"/>
      <w:numFmt w:val="decimal"/>
      <w:lvlText w:val="%1.%2."/>
      <w:lvlJc w:val="left"/>
      <w:pPr>
        <w:tabs>
          <w:tab w:val="num" w:pos="1117"/>
        </w:tabs>
        <w:ind w:left="1117" w:hanging="720"/>
      </w:pPr>
      <w:rPr>
        <w:rFonts w:hint="default"/>
      </w:rPr>
    </w:lvl>
    <w:lvl w:ilvl="2">
      <w:start w:val="1"/>
      <w:numFmt w:val="decimal"/>
      <w:lvlText w:val="%1.%2.%3."/>
      <w:lvlJc w:val="left"/>
      <w:pPr>
        <w:tabs>
          <w:tab w:val="num" w:pos="1514"/>
        </w:tabs>
        <w:ind w:left="1514" w:hanging="720"/>
      </w:pPr>
      <w:rPr>
        <w:rFonts w:hint="default"/>
      </w:rPr>
    </w:lvl>
    <w:lvl w:ilvl="3">
      <w:start w:val="1"/>
      <w:numFmt w:val="decimal"/>
      <w:lvlText w:val="%1.%2.%3.%4."/>
      <w:lvlJc w:val="left"/>
      <w:pPr>
        <w:tabs>
          <w:tab w:val="num" w:pos="2271"/>
        </w:tabs>
        <w:ind w:left="2271" w:hanging="1080"/>
      </w:pPr>
      <w:rPr>
        <w:rFonts w:hint="default"/>
      </w:rPr>
    </w:lvl>
    <w:lvl w:ilvl="4">
      <w:start w:val="1"/>
      <w:numFmt w:val="decimal"/>
      <w:lvlText w:val="%1.%2.%3.%4.%5."/>
      <w:lvlJc w:val="left"/>
      <w:pPr>
        <w:tabs>
          <w:tab w:val="num" w:pos="2668"/>
        </w:tabs>
        <w:ind w:left="2668" w:hanging="1080"/>
      </w:pPr>
      <w:rPr>
        <w:rFonts w:hint="default"/>
      </w:rPr>
    </w:lvl>
    <w:lvl w:ilvl="5">
      <w:start w:val="1"/>
      <w:numFmt w:val="decimal"/>
      <w:lvlText w:val="%1.%2.%3.%4.%5.%6."/>
      <w:lvlJc w:val="left"/>
      <w:pPr>
        <w:tabs>
          <w:tab w:val="num" w:pos="3425"/>
        </w:tabs>
        <w:ind w:left="3425" w:hanging="1440"/>
      </w:pPr>
      <w:rPr>
        <w:rFonts w:hint="default"/>
      </w:rPr>
    </w:lvl>
    <w:lvl w:ilvl="6">
      <w:start w:val="1"/>
      <w:numFmt w:val="decimal"/>
      <w:lvlText w:val="%1.%2.%3.%4.%5.%6.%7."/>
      <w:lvlJc w:val="left"/>
      <w:pPr>
        <w:tabs>
          <w:tab w:val="num" w:pos="3822"/>
        </w:tabs>
        <w:ind w:left="3822" w:hanging="1440"/>
      </w:pPr>
      <w:rPr>
        <w:rFonts w:hint="default"/>
      </w:rPr>
    </w:lvl>
    <w:lvl w:ilvl="7">
      <w:start w:val="1"/>
      <w:numFmt w:val="decimal"/>
      <w:lvlText w:val="%1.%2.%3.%4.%5.%6.%7.%8."/>
      <w:lvlJc w:val="left"/>
      <w:pPr>
        <w:tabs>
          <w:tab w:val="num" w:pos="4579"/>
        </w:tabs>
        <w:ind w:left="4579" w:hanging="1800"/>
      </w:pPr>
      <w:rPr>
        <w:rFonts w:hint="default"/>
      </w:rPr>
    </w:lvl>
    <w:lvl w:ilvl="8">
      <w:start w:val="1"/>
      <w:numFmt w:val="decimal"/>
      <w:lvlText w:val="%1.%2.%3.%4.%5.%6.%7.%8.%9."/>
      <w:lvlJc w:val="left"/>
      <w:pPr>
        <w:tabs>
          <w:tab w:val="num" w:pos="5336"/>
        </w:tabs>
        <w:ind w:left="5336" w:hanging="2160"/>
      </w:pPr>
      <w:rPr>
        <w:rFonts w:hint="default"/>
      </w:rPr>
    </w:lvl>
  </w:abstractNum>
  <w:abstractNum w:abstractNumId="8">
    <w:nsid w:val="3F58662B"/>
    <w:multiLevelType w:val="multilevel"/>
    <w:tmpl w:val="B6F0BDA8"/>
    <w:lvl w:ilvl="0">
      <w:start w:val="6"/>
      <w:numFmt w:val="decimal"/>
      <w:lvlText w:val="%1"/>
      <w:lvlJc w:val="left"/>
      <w:pPr>
        <w:tabs>
          <w:tab w:val="num" w:pos="525"/>
        </w:tabs>
        <w:ind w:left="525" w:hanging="525"/>
      </w:pPr>
      <w:rPr>
        <w:rFonts w:hint="default"/>
      </w:rPr>
    </w:lvl>
    <w:lvl w:ilvl="1">
      <w:start w:val="2"/>
      <w:numFmt w:val="decimal"/>
      <w:lvlText w:val="%1.%2"/>
      <w:lvlJc w:val="left"/>
      <w:pPr>
        <w:tabs>
          <w:tab w:val="num" w:pos="950"/>
        </w:tabs>
        <w:ind w:left="950" w:hanging="52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200"/>
        </w:tabs>
        <w:ind w:left="5200" w:hanging="1800"/>
      </w:pPr>
      <w:rPr>
        <w:rFonts w:hint="default"/>
      </w:rPr>
    </w:lvl>
  </w:abstractNum>
  <w:abstractNum w:abstractNumId="9">
    <w:nsid w:val="4FED0352"/>
    <w:multiLevelType w:val="multilevel"/>
    <w:tmpl w:val="FC8E6DA2"/>
    <w:lvl w:ilvl="0">
      <w:start w:val="1"/>
      <w:numFmt w:val="decimal"/>
      <w:pStyle w:val="Item2"/>
      <w:lvlText w:val="%1."/>
      <w:lvlJc w:val="left"/>
      <w:pPr>
        <w:tabs>
          <w:tab w:val="num" w:pos="425"/>
        </w:tabs>
        <w:ind w:left="425" w:hanging="425"/>
      </w:pPr>
      <w:rPr>
        <w:rFonts w:hint="default"/>
      </w:rPr>
    </w:lvl>
    <w:lvl w:ilvl="1">
      <w:start w:val="1"/>
      <w:numFmt w:val="decimal"/>
      <w:pStyle w:val="SubItem2"/>
      <w:lvlText w:val="%1.%2."/>
      <w:lvlJc w:val="left"/>
      <w:pPr>
        <w:tabs>
          <w:tab w:val="num" w:pos="992"/>
        </w:tabs>
        <w:ind w:left="992" w:hanging="567"/>
      </w:pPr>
      <w:rPr>
        <w:rFonts w:hint="default"/>
      </w:rPr>
    </w:lvl>
    <w:lvl w:ilvl="2">
      <w:start w:val="1"/>
      <w:numFmt w:val="decimal"/>
      <w:lvlText w:val="%1.%2.%3."/>
      <w:lvlJc w:val="left"/>
      <w:pPr>
        <w:tabs>
          <w:tab w:val="num" w:pos="1701"/>
        </w:tabs>
        <w:ind w:left="1701" w:hanging="709"/>
      </w:pPr>
      <w:rPr>
        <w:rFonts w:hint="default"/>
      </w:rPr>
    </w:lvl>
    <w:lvl w:ilvl="3">
      <w:start w:val="1"/>
      <w:numFmt w:val="decimal"/>
      <w:lvlText w:val="%1.%2.%3.%4."/>
      <w:lvlJc w:val="left"/>
      <w:pPr>
        <w:tabs>
          <w:tab w:val="num" w:pos="0"/>
        </w:tabs>
        <w:ind w:left="2267" w:hanging="708"/>
      </w:pPr>
      <w:rPr>
        <w:rFonts w:hint="default"/>
      </w:rPr>
    </w:lvl>
    <w:lvl w:ilvl="4">
      <w:start w:val="1"/>
      <w:numFmt w:val="decimal"/>
      <w:lvlText w:val="%1.%2.%3.%4.%5."/>
      <w:lvlJc w:val="left"/>
      <w:pPr>
        <w:tabs>
          <w:tab w:val="num" w:pos="0"/>
        </w:tabs>
        <w:ind w:left="2975" w:hanging="708"/>
      </w:pPr>
      <w:rPr>
        <w:rFonts w:hint="default"/>
      </w:rPr>
    </w:lvl>
    <w:lvl w:ilvl="5">
      <w:start w:val="1"/>
      <w:numFmt w:val="decimal"/>
      <w:lvlText w:val="%1.%2.%3.%4.%5.%6."/>
      <w:lvlJc w:val="left"/>
      <w:pPr>
        <w:tabs>
          <w:tab w:val="num" w:pos="0"/>
        </w:tabs>
        <w:ind w:left="3683" w:hanging="708"/>
      </w:pPr>
      <w:rPr>
        <w:rFonts w:hint="default"/>
      </w:rPr>
    </w:lvl>
    <w:lvl w:ilvl="6">
      <w:start w:val="1"/>
      <w:numFmt w:val="decimal"/>
      <w:lvlText w:val="%1.%2.%3.%4.%5.%6.%7."/>
      <w:lvlJc w:val="left"/>
      <w:pPr>
        <w:tabs>
          <w:tab w:val="num" w:pos="0"/>
        </w:tabs>
        <w:ind w:left="4391" w:hanging="708"/>
      </w:pPr>
      <w:rPr>
        <w:rFonts w:hint="default"/>
      </w:rPr>
    </w:lvl>
    <w:lvl w:ilvl="7">
      <w:start w:val="1"/>
      <w:numFmt w:val="decimal"/>
      <w:lvlText w:val="%1.%2.%3.%4.%5.%6.%7.%8."/>
      <w:lvlJc w:val="left"/>
      <w:pPr>
        <w:tabs>
          <w:tab w:val="num" w:pos="0"/>
        </w:tabs>
        <w:ind w:left="5099" w:hanging="708"/>
      </w:pPr>
      <w:rPr>
        <w:rFonts w:hint="default"/>
      </w:rPr>
    </w:lvl>
    <w:lvl w:ilvl="8">
      <w:start w:val="1"/>
      <w:numFmt w:val="decimal"/>
      <w:lvlText w:val="%1.%2.%3.%4.%5.%6.%7.%8.%9."/>
      <w:lvlJc w:val="left"/>
      <w:pPr>
        <w:tabs>
          <w:tab w:val="num" w:pos="0"/>
        </w:tabs>
        <w:ind w:left="5807" w:hanging="708"/>
      </w:pPr>
      <w:rPr>
        <w:rFonts w:hint="default"/>
      </w:rPr>
    </w:lvl>
  </w:abstractNum>
  <w:abstractNum w:abstractNumId="10">
    <w:nsid w:val="503D001A"/>
    <w:multiLevelType w:val="hybridMultilevel"/>
    <w:tmpl w:val="3AAE9760"/>
    <w:lvl w:ilvl="0" w:tplc="B27E369A">
      <w:numFmt w:val="bullet"/>
      <w:lvlText w:val=""/>
      <w:lvlJc w:val="left"/>
      <w:pPr>
        <w:ind w:left="3053" w:hanging="360"/>
      </w:pPr>
      <w:rPr>
        <w:rFonts w:ascii="Wingdings" w:eastAsia="Times New Roman" w:hAnsi="Wingdings" w:cs="Times New Roman" w:hint="default"/>
      </w:rPr>
    </w:lvl>
    <w:lvl w:ilvl="1" w:tplc="04160003" w:tentative="1">
      <w:start w:val="1"/>
      <w:numFmt w:val="bullet"/>
      <w:lvlText w:val="o"/>
      <w:lvlJc w:val="left"/>
      <w:pPr>
        <w:ind w:left="3773" w:hanging="360"/>
      </w:pPr>
      <w:rPr>
        <w:rFonts w:ascii="Courier New" w:hAnsi="Courier New" w:cs="Courier New" w:hint="default"/>
      </w:rPr>
    </w:lvl>
    <w:lvl w:ilvl="2" w:tplc="04160005" w:tentative="1">
      <w:start w:val="1"/>
      <w:numFmt w:val="bullet"/>
      <w:lvlText w:val=""/>
      <w:lvlJc w:val="left"/>
      <w:pPr>
        <w:ind w:left="4493" w:hanging="360"/>
      </w:pPr>
      <w:rPr>
        <w:rFonts w:ascii="Wingdings" w:hAnsi="Wingdings" w:hint="default"/>
      </w:rPr>
    </w:lvl>
    <w:lvl w:ilvl="3" w:tplc="04160001" w:tentative="1">
      <w:start w:val="1"/>
      <w:numFmt w:val="bullet"/>
      <w:lvlText w:val=""/>
      <w:lvlJc w:val="left"/>
      <w:pPr>
        <w:ind w:left="5213" w:hanging="360"/>
      </w:pPr>
      <w:rPr>
        <w:rFonts w:ascii="Symbol" w:hAnsi="Symbol" w:hint="default"/>
      </w:rPr>
    </w:lvl>
    <w:lvl w:ilvl="4" w:tplc="04160003" w:tentative="1">
      <w:start w:val="1"/>
      <w:numFmt w:val="bullet"/>
      <w:lvlText w:val="o"/>
      <w:lvlJc w:val="left"/>
      <w:pPr>
        <w:ind w:left="5933" w:hanging="360"/>
      </w:pPr>
      <w:rPr>
        <w:rFonts w:ascii="Courier New" w:hAnsi="Courier New" w:cs="Courier New" w:hint="default"/>
      </w:rPr>
    </w:lvl>
    <w:lvl w:ilvl="5" w:tplc="04160005" w:tentative="1">
      <w:start w:val="1"/>
      <w:numFmt w:val="bullet"/>
      <w:lvlText w:val=""/>
      <w:lvlJc w:val="left"/>
      <w:pPr>
        <w:ind w:left="6653" w:hanging="360"/>
      </w:pPr>
      <w:rPr>
        <w:rFonts w:ascii="Wingdings" w:hAnsi="Wingdings" w:hint="default"/>
      </w:rPr>
    </w:lvl>
    <w:lvl w:ilvl="6" w:tplc="04160001" w:tentative="1">
      <w:start w:val="1"/>
      <w:numFmt w:val="bullet"/>
      <w:lvlText w:val=""/>
      <w:lvlJc w:val="left"/>
      <w:pPr>
        <w:ind w:left="7373" w:hanging="360"/>
      </w:pPr>
      <w:rPr>
        <w:rFonts w:ascii="Symbol" w:hAnsi="Symbol" w:hint="default"/>
      </w:rPr>
    </w:lvl>
    <w:lvl w:ilvl="7" w:tplc="04160003" w:tentative="1">
      <w:start w:val="1"/>
      <w:numFmt w:val="bullet"/>
      <w:lvlText w:val="o"/>
      <w:lvlJc w:val="left"/>
      <w:pPr>
        <w:ind w:left="8093" w:hanging="360"/>
      </w:pPr>
      <w:rPr>
        <w:rFonts w:ascii="Courier New" w:hAnsi="Courier New" w:cs="Courier New" w:hint="default"/>
      </w:rPr>
    </w:lvl>
    <w:lvl w:ilvl="8" w:tplc="04160005" w:tentative="1">
      <w:start w:val="1"/>
      <w:numFmt w:val="bullet"/>
      <w:lvlText w:val=""/>
      <w:lvlJc w:val="left"/>
      <w:pPr>
        <w:ind w:left="8813" w:hanging="360"/>
      </w:pPr>
      <w:rPr>
        <w:rFonts w:ascii="Wingdings" w:hAnsi="Wingdings" w:hint="default"/>
      </w:rPr>
    </w:lvl>
  </w:abstractNum>
  <w:abstractNum w:abstractNumId="11">
    <w:nsid w:val="56193C29"/>
    <w:multiLevelType w:val="hybridMultilevel"/>
    <w:tmpl w:val="8504715A"/>
    <w:lvl w:ilvl="0" w:tplc="04160005">
      <w:start w:val="1"/>
      <w:numFmt w:val="bullet"/>
      <w:lvlText w:val=""/>
      <w:lvlJc w:val="left"/>
      <w:pPr>
        <w:ind w:left="3130" w:hanging="360"/>
      </w:pPr>
      <w:rPr>
        <w:rFonts w:ascii="Wingdings" w:hAnsi="Wingdings" w:hint="default"/>
      </w:rPr>
    </w:lvl>
    <w:lvl w:ilvl="1" w:tplc="04160003" w:tentative="1">
      <w:start w:val="1"/>
      <w:numFmt w:val="bullet"/>
      <w:lvlText w:val="o"/>
      <w:lvlJc w:val="left"/>
      <w:pPr>
        <w:ind w:left="3850" w:hanging="360"/>
      </w:pPr>
      <w:rPr>
        <w:rFonts w:ascii="Courier New" w:hAnsi="Courier New" w:cs="Courier New" w:hint="default"/>
      </w:rPr>
    </w:lvl>
    <w:lvl w:ilvl="2" w:tplc="04160005" w:tentative="1">
      <w:start w:val="1"/>
      <w:numFmt w:val="bullet"/>
      <w:lvlText w:val=""/>
      <w:lvlJc w:val="left"/>
      <w:pPr>
        <w:ind w:left="4570" w:hanging="360"/>
      </w:pPr>
      <w:rPr>
        <w:rFonts w:ascii="Wingdings" w:hAnsi="Wingdings" w:hint="default"/>
      </w:rPr>
    </w:lvl>
    <w:lvl w:ilvl="3" w:tplc="04160001" w:tentative="1">
      <w:start w:val="1"/>
      <w:numFmt w:val="bullet"/>
      <w:lvlText w:val=""/>
      <w:lvlJc w:val="left"/>
      <w:pPr>
        <w:ind w:left="5290" w:hanging="360"/>
      </w:pPr>
      <w:rPr>
        <w:rFonts w:ascii="Symbol" w:hAnsi="Symbol" w:hint="default"/>
      </w:rPr>
    </w:lvl>
    <w:lvl w:ilvl="4" w:tplc="04160003" w:tentative="1">
      <w:start w:val="1"/>
      <w:numFmt w:val="bullet"/>
      <w:lvlText w:val="o"/>
      <w:lvlJc w:val="left"/>
      <w:pPr>
        <w:ind w:left="6010" w:hanging="360"/>
      </w:pPr>
      <w:rPr>
        <w:rFonts w:ascii="Courier New" w:hAnsi="Courier New" w:cs="Courier New" w:hint="default"/>
      </w:rPr>
    </w:lvl>
    <w:lvl w:ilvl="5" w:tplc="04160005" w:tentative="1">
      <w:start w:val="1"/>
      <w:numFmt w:val="bullet"/>
      <w:lvlText w:val=""/>
      <w:lvlJc w:val="left"/>
      <w:pPr>
        <w:ind w:left="6730" w:hanging="360"/>
      </w:pPr>
      <w:rPr>
        <w:rFonts w:ascii="Wingdings" w:hAnsi="Wingdings" w:hint="default"/>
      </w:rPr>
    </w:lvl>
    <w:lvl w:ilvl="6" w:tplc="04160001" w:tentative="1">
      <w:start w:val="1"/>
      <w:numFmt w:val="bullet"/>
      <w:lvlText w:val=""/>
      <w:lvlJc w:val="left"/>
      <w:pPr>
        <w:ind w:left="7450" w:hanging="360"/>
      </w:pPr>
      <w:rPr>
        <w:rFonts w:ascii="Symbol" w:hAnsi="Symbol" w:hint="default"/>
      </w:rPr>
    </w:lvl>
    <w:lvl w:ilvl="7" w:tplc="04160003" w:tentative="1">
      <w:start w:val="1"/>
      <w:numFmt w:val="bullet"/>
      <w:lvlText w:val="o"/>
      <w:lvlJc w:val="left"/>
      <w:pPr>
        <w:ind w:left="8170" w:hanging="360"/>
      </w:pPr>
      <w:rPr>
        <w:rFonts w:ascii="Courier New" w:hAnsi="Courier New" w:cs="Courier New" w:hint="default"/>
      </w:rPr>
    </w:lvl>
    <w:lvl w:ilvl="8" w:tplc="04160005" w:tentative="1">
      <w:start w:val="1"/>
      <w:numFmt w:val="bullet"/>
      <w:lvlText w:val=""/>
      <w:lvlJc w:val="left"/>
      <w:pPr>
        <w:ind w:left="8890" w:hanging="360"/>
      </w:pPr>
      <w:rPr>
        <w:rFonts w:ascii="Wingdings" w:hAnsi="Wingdings" w:hint="default"/>
      </w:rPr>
    </w:lvl>
  </w:abstractNum>
  <w:abstractNum w:abstractNumId="12">
    <w:nsid w:val="595B4694"/>
    <w:multiLevelType w:val="hybridMultilevel"/>
    <w:tmpl w:val="B11885C2"/>
    <w:lvl w:ilvl="0" w:tplc="FFFFFFFF">
      <w:start w:val="1"/>
      <w:numFmt w:val="bullet"/>
      <w:lvlText w:val=""/>
      <w:lvlJc w:val="left"/>
      <w:pPr>
        <w:tabs>
          <w:tab w:val="num" w:pos="2912"/>
        </w:tabs>
        <w:ind w:left="2912" w:hanging="360"/>
      </w:pPr>
      <w:rPr>
        <w:rFonts w:ascii="Wingdings" w:hAnsi="Wingdings" w:hint="default"/>
      </w:rPr>
    </w:lvl>
    <w:lvl w:ilvl="1" w:tplc="04160003">
      <w:start w:val="1"/>
      <w:numFmt w:val="bullet"/>
      <w:lvlText w:val="o"/>
      <w:lvlJc w:val="left"/>
      <w:pPr>
        <w:tabs>
          <w:tab w:val="num" w:pos="2912"/>
        </w:tabs>
        <w:ind w:left="2912" w:hanging="360"/>
      </w:pPr>
      <w:rPr>
        <w:rFonts w:ascii="Courier New" w:hAnsi="Courier New" w:cs="Courier New" w:hint="default"/>
      </w:rPr>
    </w:lvl>
    <w:lvl w:ilvl="2" w:tplc="04160005">
      <w:start w:val="1"/>
      <w:numFmt w:val="bullet"/>
      <w:lvlText w:val=""/>
      <w:lvlJc w:val="left"/>
      <w:pPr>
        <w:tabs>
          <w:tab w:val="num" w:pos="3632"/>
        </w:tabs>
        <w:ind w:left="3632" w:hanging="360"/>
      </w:pPr>
      <w:rPr>
        <w:rFonts w:ascii="Wingdings" w:hAnsi="Wingdings" w:hint="default"/>
      </w:rPr>
    </w:lvl>
    <w:lvl w:ilvl="3" w:tplc="04160001">
      <w:start w:val="1"/>
      <w:numFmt w:val="bullet"/>
      <w:lvlText w:val=""/>
      <w:lvlJc w:val="left"/>
      <w:pPr>
        <w:tabs>
          <w:tab w:val="num" w:pos="4352"/>
        </w:tabs>
        <w:ind w:left="4352" w:hanging="360"/>
      </w:pPr>
      <w:rPr>
        <w:rFonts w:ascii="Symbol" w:hAnsi="Symbol" w:hint="default"/>
      </w:rPr>
    </w:lvl>
    <w:lvl w:ilvl="4" w:tplc="04160003" w:tentative="1">
      <w:start w:val="1"/>
      <w:numFmt w:val="bullet"/>
      <w:lvlText w:val="o"/>
      <w:lvlJc w:val="left"/>
      <w:pPr>
        <w:tabs>
          <w:tab w:val="num" w:pos="5072"/>
        </w:tabs>
        <w:ind w:left="5072" w:hanging="360"/>
      </w:pPr>
      <w:rPr>
        <w:rFonts w:ascii="Courier New" w:hAnsi="Courier New" w:cs="Courier New" w:hint="default"/>
      </w:rPr>
    </w:lvl>
    <w:lvl w:ilvl="5" w:tplc="04160005" w:tentative="1">
      <w:start w:val="1"/>
      <w:numFmt w:val="bullet"/>
      <w:lvlText w:val=""/>
      <w:lvlJc w:val="left"/>
      <w:pPr>
        <w:tabs>
          <w:tab w:val="num" w:pos="5792"/>
        </w:tabs>
        <w:ind w:left="5792" w:hanging="360"/>
      </w:pPr>
      <w:rPr>
        <w:rFonts w:ascii="Wingdings" w:hAnsi="Wingdings" w:hint="default"/>
      </w:rPr>
    </w:lvl>
    <w:lvl w:ilvl="6" w:tplc="04160001" w:tentative="1">
      <w:start w:val="1"/>
      <w:numFmt w:val="bullet"/>
      <w:lvlText w:val=""/>
      <w:lvlJc w:val="left"/>
      <w:pPr>
        <w:tabs>
          <w:tab w:val="num" w:pos="6512"/>
        </w:tabs>
        <w:ind w:left="6512" w:hanging="360"/>
      </w:pPr>
      <w:rPr>
        <w:rFonts w:ascii="Symbol" w:hAnsi="Symbol" w:hint="default"/>
      </w:rPr>
    </w:lvl>
    <w:lvl w:ilvl="7" w:tplc="04160003" w:tentative="1">
      <w:start w:val="1"/>
      <w:numFmt w:val="bullet"/>
      <w:lvlText w:val="o"/>
      <w:lvlJc w:val="left"/>
      <w:pPr>
        <w:tabs>
          <w:tab w:val="num" w:pos="7232"/>
        </w:tabs>
        <w:ind w:left="7232" w:hanging="360"/>
      </w:pPr>
      <w:rPr>
        <w:rFonts w:ascii="Courier New" w:hAnsi="Courier New" w:cs="Courier New" w:hint="default"/>
      </w:rPr>
    </w:lvl>
    <w:lvl w:ilvl="8" w:tplc="04160005" w:tentative="1">
      <w:start w:val="1"/>
      <w:numFmt w:val="bullet"/>
      <w:lvlText w:val=""/>
      <w:lvlJc w:val="left"/>
      <w:pPr>
        <w:tabs>
          <w:tab w:val="num" w:pos="7952"/>
        </w:tabs>
        <w:ind w:left="7952" w:hanging="360"/>
      </w:pPr>
      <w:rPr>
        <w:rFonts w:ascii="Wingdings" w:hAnsi="Wingdings" w:hint="default"/>
      </w:rPr>
    </w:lvl>
  </w:abstractNum>
  <w:abstractNum w:abstractNumId="13">
    <w:nsid w:val="61111059"/>
    <w:multiLevelType w:val="multilevel"/>
    <w:tmpl w:val="6FFEECF0"/>
    <w:lvl w:ilvl="0">
      <w:start w:val="1"/>
      <w:numFmt w:val="decimal"/>
      <w:lvlText w:val="%1."/>
      <w:legacy w:legacy="1" w:legacySpace="0" w:legacyIndent="425"/>
      <w:lvlJc w:val="left"/>
      <w:pPr>
        <w:ind w:left="425" w:hanging="425"/>
      </w:pPr>
    </w:lvl>
    <w:lvl w:ilvl="1">
      <w:start w:val="1"/>
      <w:numFmt w:val="decimal"/>
      <w:lvlText w:val="%1.%2."/>
      <w:legacy w:legacy="1" w:legacySpace="0" w:legacyIndent="567"/>
      <w:lvlJc w:val="left"/>
      <w:pPr>
        <w:ind w:left="992" w:hanging="567"/>
      </w:pPr>
    </w:lvl>
    <w:lvl w:ilvl="2">
      <w:start w:val="1"/>
      <w:numFmt w:val="decimal"/>
      <w:lvlText w:val="%1.%2.%3."/>
      <w:legacy w:legacy="1" w:legacySpace="0" w:legacyIndent="708"/>
      <w:lvlJc w:val="left"/>
      <w:pPr>
        <w:ind w:left="1700" w:hanging="708"/>
      </w:pPr>
    </w:lvl>
    <w:lvl w:ilvl="3">
      <w:start w:val="1"/>
      <w:numFmt w:val="decimal"/>
      <w:lvlText w:val="%1.%2.%3.%4."/>
      <w:legacy w:legacy="1" w:legacySpace="0" w:legacyIndent="851"/>
      <w:lvlJc w:val="left"/>
      <w:pPr>
        <w:ind w:left="2551" w:hanging="851"/>
      </w:pPr>
    </w:lvl>
    <w:lvl w:ilvl="4">
      <w:start w:val="1"/>
      <w:numFmt w:val="decimal"/>
      <w:lvlText w:val="%1.%2.%3.%4.%5."/>
      <w:legacy w:legacy="1" w:legacySpace="0" w:legacyIndent="708"/>
      <w:lvlJc w:val="left"/>
      <w:pPr>
        <w:ind w:left="3259" w:hanging="708"/>
      </w:pPr>
    </w:lvl>
    <w:lvl w:ilvl="5">
      <w:start w:val="1"/>
      <w:numFmt w:val="decimal"/>
      <w:lvlText w:val="%1.%2.%3.%4.%5.%6."/>
      <w:legacy w:legacy="1" w:legacySpace="0" w:legacyIndent="708"/>
      <w:lvlJc w:val="left"/>
      <w:pPr>
        <w:ind w:left="3967" w:hanging="708"/>
      </w:pPr>
    </w:lvl>
    <w:lvl w:ilvl="6">
      <w:start w:val="1"/>
      <w:numFmt w:val="decimal"/>
      <w:lvlText w:val="%1.%2.%3.%4.%5.%6.%7."/>
      <w:legacy w:legacy="1" w:legacySpace="0" w:legacyIndent="708"/>
      <w:lvlJc w:val="left"/>
      <w:pPr>
        <w:ind w:left="4675" w:hanging="708"/>
      </w:pPr>
    </w:lvl>
    <w:lvl w:ilvl="7">
      <w:start w:val="1"/>
      <w:numFmt w:val="decimal"/>
      <w:lvlText w:val="%1.%2.%3.%4.%5.%6.%7.%8."/>
      <w:legacy w:legacy="1" w:legacySpace="0" w:legacyIndent="708"/>
      <w:lvlJc w:val="left"/>
      <w:pPr>
        <w:ind w:left="5383" w:hanging="708"/>
      </w:pPr>
    </w:lvl>
    <w:lvl w:ilvl="8">
      <w:start w:val="1"/>
      <w:numFmt w:val="decimal"/>
      <w:lvlText w:val="%1.%2.%3.%4.%5.%6.%7.%8.%9."/>
      <w:legacy w:legacy="1" w:legacySpace="0" w:legacyIndent="708"/>
      <w:lvlJc w:val="left"/>
      <w:pPr>
        <w:ind w:left="6091" w:hanging="708"/>
      </w:pPr>
    </w:lvl>
  </w:abstractNum>
  <w:abstractNum w:abstractNumId="14">
    <w:nsid w:val="63296712"/>
    <w:multiLevelType w:val="hybridMultilevel"/>
    <w:tmpl w:val="E5B4EEBC"/>
    <w:lvl w:ilvl="0" w:tplc="FFFFFFFF">
      <w:start w:val="1"/>
      <w:numFmt w:val="lowerLetter"/>
      <w:lvlText w:val="%1."/>
      <w:lvlJc w:val="left"/>
      <w:pPr>
        <w:tabs>
          <w:tab w:val="num" w:pos="1636"/>
        </w:tabs>
        <w:ind w:left="1636" w:hanging="360"/>
      </w:pPr>
      <w:rPr>
        <w:rFonts w:hint="default"/>
      </w:rPr>
    </w:lvl>
    <w:lvl w:ilvl="1" w:tplc="FFFFFFFF" w:tentative="1">
      <w:start w:val="1"/>
      <w:numFmt w:val="lowerLetter"/>
      <w:lvlText w:val="%2."/>
      <w:lvlJc w:val="left"/>
      <w:pPr>
        <w:tabs>
          <w:tab w:val="num" w:pos="2291"/>
        </w:tabs>
        <w:ind w:left="2291" w:hanging="360"/>
      </w:pPr>
    </w:lvl>
    <w:lvl w:ilvl="2" w:tplc="FFFFFFFF" w:tentative="1">
      <w:start w:val="1"/>
      <w:numFmt w:val="lowerRoman"/>
      <w:lvlText w:val="%3."/>
      <w:lvlJc w:val="right"/>
      <w:pPr>
        <w:tabs>
          <w:tab w:val="num" w:pos="3011"/>
        </w:tabs>
        <w:ind w:left="3011" w:hanging="180"/>
      </w:pPr>
    </w:lvl>
    <w:lvl w:ilvl="3" w:tplc="FFFFFFFF" w:tentative="1">
      <w:start w:val="1"/>
      <w:numFmt w:val="decimal"/>
      <w:lvlText w:val="%4."/>
      <w:lvlJc w:val="left"/>
      <w:pPr>
        <w:tabs>
          <w:tab w:val="num" w:pos="3731"/>
        </w:tabs>
        <w:ind w:left="3731" w:hanging="360"/>
      </w:pPr>
    </w:lvl>
    <w:lvl w:ilvl="4" w:tplc="FFFFFFFF" w:tentative="1">
      <w:start w:val="1"/>
      <w:numFmt w:val="lowerLetter"/>
      <w:lvlText w:val="%5."/>
      <w:lvlJc w:val="left"/>
      <w:pPr>
        <w:tabs>
          <w:tab w:val="num" w:pos="4451"/>
        </w:tabs>
        <w:ind w:left="4451" w:hanging="360"/>
      </w:pPr>
    </w:lvl>
    <w:lvl w:ilvl="5" w:tplc="FFFFFFFF" w:tentative="1">
      <w:start w:val="1"/>
      <w:numFmt w:val="lowerRoman"/>
      <w:lvlText w:val="%6."/>
      <w:lvlJc w:val="right"/>
      <w:pPr>
        <w:tabs>
          <w:tab w:val="num" w:pos="5171"/>
        </w:tabs>
        <w:ind w:left="5171" w:hanging="180"/>
      </w:pPr>
    </w:lvl>
    <w:lvl w:ilvl="6" w:tplc="FFFFFFFF" w:tentative="1">
      <w:start w:val="1"/>
      <w:numFmt w:val="decimal"/>
      <w:lvlText w:val="%7."/>
      <w:lvlJc w:val="left"/>
      <w:pPr>
        <w:tabs>
          <w:tab w:val="num" w:pos="5891"/>
        </w:tabs>
        <w:ind w:left="5891" w:hanging="360"/>
      </w:pPr>
    </w:lvl>
    <w:lvl w:ilvl="7" w:tplc="FFFFFFFF" w:tentative="1">
      <w:start w:val="1"/>
      <w:numFmt w:val="lowerLetter"/>
      <w:lvlText w:val="%8."/>
      <w:lvlJc w:val="left"/>
      <w:pPr>
        <w:tabs>
          <w:tab w:val="num" w:pos="6611"/>
        </w:tabs>
        <w:ind w:left="6611" w:hanging="360"/>
      </w:pPr>
    </w:lvl>
    <w:lvl w:ilvl="8" w:tplc="FFFFFFFF" w:tentative="1">
      <w:start w:val="1"/>
      <w:numFmt w:val="lowerRoman"/>
      <w:lvlText w:val="%9."/>
      <w:lvlJc w:val="right"/>
      <w:pPr>
        <w:tabs>
          <w:tab w:val="num" w:pos="7331"/>
        </w:tabs>
        <w:ind w:left="7331" w:hanging="180"/>
      </w:pPr>
    </w:lvl>
  </w:abstractNum>
  <w:abstractNum w:abstractNumId="15">
    <w:nsid w:val="638E1918"/>
    <w:multiLevelType w:val="singleLevel"/>
    <w:tmpl w:val="04160005"/>
    <w:lvl w:ilvl="0">
      <w:start w:val="1"/>
      <w:numFmt w:val="bullet"/>
      <w:lvlText w:val=""/>
      <w:lvlJc w:val="left"/>
      <w:pPr>
        <w:tabs>
          <w:tab w:val="num" w:pos="360"/>
        </w:tabs>
        <w:ind w:left="360" w:hanging="360"/>
      </w:pPr>
      <w:rPr>
        <w:rFonts w:ascii="Wingdings" w:hAnsi="Wingdings" w:hint="default"/>
      </w:rPr>
    </w:lvl>
  </w:abstractNum>
  <w:abstractNum w:abstractNumId="16">
    <w:nsid w:val="6E55722E"/>
    <w:multiLevelType w:val="hybridMultilevel"/>
    <w:tmpl w:val="BEA2C2F2"/>
    <w:lvl w:ilvl="0" w:tplc="FFFFFFFF">
      <w:start w:val="1"/>
      <w:numFmt w:val="lowerLetter"/>
      <w:lvlText w:val="%1)"/>
      <w:lvlJc w:val="left"/>
      <w:pPr>
        <w:tabs>
          <w:tab w:val="num" w:pos="785"/>
        </w:tabs>
        <w:ind w:left="785" w:hanging="360"/>
      </w:pPr>
      <w:rPr>
        <w:rFonts w:hint="default"/>
      </w:rPr>
    </w:lvl>
    <w:lvl w:ilvl="1" w:tplc="FFFFFFFF">
      <w:start w:val="1"/>
      <w:numFmt w:val="lowerLetter"/>
      <w:lvlText w:val="%2."/>
      <w:lvlJc w:val="left"/>
      <w:pPr>
        <w:tabs>
          <w:tab w:val="num" w:pos="1505"/>
        </w:tabs>
        <w:ind w:left="1505" w:hanging="360"/>
      </w:pPr>
    </w:lvl>
    <w:lvl w:ilvl="2" w:tplc="FFFFFFFF">
      <w:start w:val="1"/>
      <w:numFmt w:val="lowerRoman"/>
      <w:lvlText w:val="%3."/>
      <w:lvlJc w:val="right"/>
      <w:pPr>
        <w:tabs>
          <w:tab w:val="num" w:pos="2225"/>
        </w:tabs>
        <w:ind w:left="2225" w:hanging="180"/>
      </w:pPr>
    </w:lvl>
    <w:lvl w:ilvl="3" w:tplc="FFFFFFFF" w:tentative="1">
      <w:start w:val="1"/>
      <w:numFmt w:val="decimal"/>
      <w:lvlText w:val="%4."/>
      <w:lvlJc w:val="left"/>
      <w:pPr>
        <w:tabs>
          <w:tab w:val="num" w:pos="2945"/>
        </w:tabs>
        <w:ind w:left="2945" w:hanging="360"/>
      </w:pPr>
    </w:lvl>
    <w:lvl w:ilvl="4" w:tplc="FFFFFFFF" w:tentative="1">
      <w:start w:val="1"/>
      <w:numFmt w:val="lowerLetter"/>
      <w:lvlText w:val="%5."/>
      <w:lvlJc w:val="left"/>
      <w:pPr>
        <w:tabs>
          <w:tab w:val="num" w:pos="3665"/>
        </w:tabs>
        <w:ind w:left="3665" w:hanging="360"/>
      </w:pPr>
    </w:lvl>
    <w:lvl w:ilvl="5" w:tplc="FFFFFFFF" w:tentative="1">
      <w:start w:val="1"/>
      <w:numFmt w:val="lowerRoman"/>
      <w:lvlText w:val="%6."/>
      <w:lvlJc w:val="right"/>
      <w:pPr>
        <w:tabs>
          <w:tab w:val="num" w:pos="4385"/>
        </w:tabs>
        <w:ind w:left="4385" w:hanging="180"/>
      </w:pPr>
    </w:lvl>
    <w:lvl w:ilvl="6" w:tplc="FFFFFFFF" w:tentative="1">
      <w:start w:val="1"/>
      <w:numFmt w:val="decimal"/>
      <w:lvlText w:val="%7."/>
      <w:lvlJc w:val="left"/>
      <w:pPr>
        <w:tabs>
          <w:tab w:val="num" w:pos="5105"/>
        </w:tabs>
        <w:ind w:left="5105" w:hanging="360"/>
      </w:pPr>
    </w:lvl>
    <w:lvl w:ilvl="7" w:tplc="FFFFFFFF" w:tentative="1">
      <w:start w:val="1"/>
      <w:numFmt w:val="lowerLetter"/>
      <w:lvlText w:val="%8."/>
      <w:lvlJc w:val="left"/>
      <w:pPr>
        <w:tabs>
          <w:tab w:val="num" w:pos="5825"/>
        </w:tabs>
        <w:ind w:left="5825" w:hanging="360"/>
      </w:pPr>
    </w:lvl>
    <w:lvl w:ilvl="8" w:tplc="FFFFFFFF" w:tentative="1">
      <w:start w:val="1"/>
      <w:numFmt w:val="lowerRoman"/>
      <w:lvlText w:val="%9."/>
      <w:lvlJc w:val="right"/>
      <w:pPr>
        <w:tabs>
          <w:tab w:val="num" w:pos="6545"/>
        </w:tabs>
        <w:ind w:left="6545" w:hanging="180"/>
      </w:pPr>
    </w:lvl>
  </w:abstractNum>
  <w:abstractNum w:abstractNumId="17">
    <w:nsid w:val="7FB45FF9"/>
    <w:multiLevelType w:val="hybridMultilevel"/>
    <w:tmpl w:val="32A09E22"/>
    <w:lvl w:ilvl="0" w:tplc="FFFFFFFF">
      <w:start w:val="1"/>
      <w:numFmt w:val="bullet"/>
      <w:lvlText w:val=""/>
      <w:lvlJc w:val="left"/>
      <w:pPr>
        <w:tabs>
          <w:tab w:val="num" w:pos="1670"/>
        </w:tabs>
        <w:ind w:left="1310" w:firstLine="0"/>
      </w:pPr>
      <w:rPr>
        <w:rFonts w:ascii="Symbol" w:hAnsi="Symbol" w:hint="default"/>
        <w:b w:val="0"/>
        <w:i w:val="0"/>
        <w:color w:val="auto"/>
        <w:sz w:val="16"/>
      </w:rPr>
    </w:lvl>
    <w:lvl w:ilvl="1" w:tplc="FFFFFFFF">
      <w:start w:val="1"/>
      <w:numFmt w:val="bullet"/>
      <w:lvlText w:val=""/>
      <w:lvlJc w:val="left"/>
      <w:pPr>
        <w:tabs>
          <w:tab w:val="num" w:pos="2325"/>
        </w:tabs>
        <w:ind w:left="2276" w:hanging="311"/>
      </w:pPr>
      <w:rPr>
        <w:rFonts w:ascii="Symbol" w:hAnsi="Symbol" w:hint="default"/>
      </w:rPr>
    </w:lvl>
    <w:lvl w:ilvl="2" w:tplc="FFFFFFFF">
      <w:start w:val="1"/>
      <w:numFmt w:val="bullet"/>
      <w:lvlText w:val=""/>
      <w:lvlJc w:val="left"/>
      <w:pPr>
        <w:tabs>
          <w:tab w:val="num" w:pos="3045"/>
        </w:tabs>
        <w:ind w:left="2685" w:firstLine="0"/>
      </w:pPr>
      <w:rPr>
        <w:rFonts w:ascii="Symbol" w:hAnsi="Symbol" w:hint="default"/>
        <w:b w:val="0"/>
        <w:i w:val="0"/>
        <w:color w:val="auto"/>
        <w:sz w:val="16"/>
      </w:rPr>
    </w:lvl>
    <w:lvl w:ilvl="3" w:tplc="FFFFFFFF">
      <w:start w:val="1"/>
      <w:numFmt w:val="bullet"/>
      <w:lvlText w:val=""/>
      <w:lvlJc w:val="left"/>
      <w:pPr>
        <w:tabs>
          <w:tab w:val="num" w:pos="3765"/>
        </w:tabs>
        <w:ind w:left="3765" w:hanging="360"/>
      </w:pPr>
      <w:rPr>
        <w:rFonts w:ascii="Symbol" w:hAnsi="Symbol" w:hint="default"/>
      </w:rPr>
    </w:lvl>
    <w:lvl w:ilvl="4" w:tplc="FFFFFFFF" w:tentative="1">
      <w:start w:val="1"/>
      <w:numFmt w:val="bullet"/>
      <w:lvlText w:val="o"/>
      <w:lvlJc w:val="left"/>
      <w:pPr>
        <w:tabs>
          <w:tab w:val="num" w:pos="4485"/>
        </w:tabs>
        <w:ind w:left="4485" w:hanging="360"/>
      </w:pPr>
      <w:rPr>
        <w:rFonts w:ascii="Courier New" w:hAnsi="Courier New" w:hint="default"/>
      </w:rPr>
    </w:lvl>
    <w:lvl w:ilvl="5" w:tplc="FFFFFFFF" w:tentative="1">
      <w:start w:val="1"/>
      <w:numFmt w:val="bullet"/>
      <w:lvlText w:val=""/>
      <w:lvlJc w:val="left"/>
      <w:pPr>
        <w:tabs>
          <w:tab w:val="num" w:pos="5205"/>
        </w:tabs>
        <w:ind w:left="5205" w:hanging="360"/>
      </w:pPr>
      <w:rPr>
        <w:rFonts w:ascii="Wingdings" w:hAnsi="Wingdings" w:hint="default"/>
      </w:rPr>
    </w:lvl>
    <w:lvl w:ilvl="6" w:tplc="FFFFFFFF" w:tentative="1">
      <w:start w:val="1"/>
      <w:numFmt w:val="bullet"/>
      <w:lvlText w:val=""/>
      <w:lvlJc w:val="left"/>
      <w:pPr>
        <w:tabs>
          <w:tab w:val="num" w:pos="5925"/>
        </w:tabs>
        <w:ind w:left="5925" w:hanging="360"/>
      </w:pPr>
      <w:rPr>
        <w:rFonts w:ascii="Symbol" w:hAnsi="Symbol" w:hint="default"/>
      </w:rPr>
    </w:lvl>
    <w:lvl w:ilvl="7" w:tplc="FFFFFFFF" w:tentative="1">
      <w:start w:val="1"/>
      <w:numFmt w:val="bullet"/>
      <w:lvlText w:val="o"/>
      <w:lvlJc w:val="left"/>
      <w:pPr>
        <w:tabs>
          <w:tab w:val="num" w:pos="6645"/>
        </w:tabs>
        <w:ind w:left="6645" w:hanging="360"/>
      </w:pPr>
      <w:rPr>
        <w:rFonts w:ascii="Courier New" w:hAnsi="Courier New" w:hint="default"/>
      </w:rPr>
    </w:lvl>
    <w:lvl w:ilvl="8" w:tplc="FFFFFFFF" w:tentative="1">
      <w:start w:val="1"/>
      <w:numFmt w:val="bullet"/>
      <w:lvlText w:val=""/>
      <w:lvlJc w:val="left"/>
      <w:pPr>
        <w:tabs>
          <w:tab w:val="num" w:pos="7365"/>
        </w:tabs>
        <w:ind w:left="7365" w:hanging="360"/>
      </w:pPr>
      <w:rPr>
        <w:rFonts w:ascii="Wingdings" w:hAnsi="Wingdings" w:hint="default"/>
      </w:rPr>
    </w:lvl>
  </w:abstractNum>
  <w:abstractNum w:abstractNumId="18">
    <w:nsid w:val="7FCE580B"/>
    <w:multiLevelType w:val="hybridMultilevel"/>
    <w:tmpl w:val="60EC969C"/>
    <w:lvl w:ilvl="0" w:tplc="FFFFFFFF">
      <w:start w:val="1"/>
      <w:numFmt w:val="lowerLetter"/>
      <w:lvlText w:val="%1."/>
      <w:lvlJc w:val="left"/>
      <w:pPr>
        <w:tabs>
          <w:tab w:val="num" w:pos="1571"/>
        </w:tabs>
        <w:ind w:left="1571" w:hanging="360"/>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18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3"/>
  </w:num>
  <w:num w:numId="2">
    <w:abstractNumId w:val="15"/>
  </w:num>
  <w:num w:numId="3">
    <w:abstractNumId w:val="17"/>
  </w:num>
  <w:num w:numId="4">
    <w:abstractNumId w:val="1"/>
  </w:num>
  <w:num w:numId="5">
    <w:abstractNumId w:val="18"/>
  </w:num>
  <w:num w:numId="6">
    <w:abstractNumId w:val="9"/>
  </w:num>
  <w:num w:numId="7">
    <w:abstractNumId w:val="5"/>
  </w:num>
  <w:num w:numId="8">
    <w:abstractNumId w:val="2"/>
  </w:num>
  <w:num w:numId="9">
    <w:abstractNumId w:val="14"/>
  </w:num>
  <w:num w:numId="10">
    <w:abstractNumId w:val="0"/>
  </w:num>
  <w:num w:numId="11">
    <w:abstractNumId w:val="16"/>
  </w:num>
  <w:num w:numId="12">
    <w:abstractNumId w:val="4"/>
  </w:num>
  <w:num w:numId="13">
    <w:abstractNumId w:val="7"/>
  </w:num>
  <w:num w:numId="14">
    <w:abstractNumId w:val="8"/>
  </w:num>
  <w:num w:numId="15">
    <w:abstractNumId w:val="6"/>
  </w:num>
  <w:num w:numId="16">
    <w:abstractNumId w:val="12"/>
  </w:num>
  <w:num w:numId="17">
    <w:abstractNumId w:val="11"/>
  </w:num>
  <w:num w:numId="18">
    <w:abstractNumId w:val="10"/>
  </w:num>
  <w:num w:numId="19">
    <w:abstractNumId w:val="3"/>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6"/>
    <o:shapelayout v:ext="edit">
      <o:idmap v:ext="edit" data="1"/>
      <o:rules v:ext="edit">
        <o:r id="V:Rule2" type="connector" idref="#_x0000_s1049"/>
      </o:rules>
    </o:shapelayout>
  </w:hdrShapeDefaults>
  <w:footnotePr>
    <w:footnote w:id="0"/>
    <w:footnote w:id="1"/>
  </w:footnotePr>
  <w:endnotePr>
    <w:endnote w:id="0"/>
    <w:endnote w:id="1"/>
  </w:endnotePr>
  <w:compat/>
  <w:rsids>
    <w:rsidRoot w:val="00C646C9"/>
    <w:rsid w:val="000012EC"/>
    <w:rsid w:val="00006B32"/>
    <w:rsid w:val="00020644"/>
    <w:rsid w:val="00033394"/>
    <w:rsid w:val="00046144"/>
    <w:rsid w:val="0005642F"/>
    <w:rsid w:val="00081C3C"/>
    <w:rsid w:val="000A27E1"/>
    <w:rsid w:val="000B07D5"/>
    <w:rsid w:val="000B394E"/>
    <w:rsid w:val="000C0D92"/>
    <w:rsid w:val="000C3E87"/>
    <w:rsid w:val="000D5779"/>
    <w:rsid w:val="000E2872"/>
    <w:rsid w:val="000E49E9"/>
    <w:rsid w:val="00101539"/>
    <w:rsid w:val="00107A00"/>
    <w:rsid w:val="00117250"/>
    <w:rsid w:val="001237C0"/>
    <w:rsid w:val="00130B92"/>
    <w:rsid w:val="00161A18"/>
    <w:rsid w:val="00165E9D"/>
    <w:rsid w:val="00167F11"/>
    <w:rsid w:val="0017078C"/>
    <w:rsid w:val="00180293"/>
    <w:rsid w:val="001A4A7C"/>
    <w:rsid w:val="001B7E4A"/>
    <w:rsid w:val="001E1606"/>
    <w:rsid w:val="001F2E9F"/>
    <w:rsid w:val="001F3F80"/>
    <w:rsid w:val="001F5CA5"/>
    <w:rsid w:val="001F7756"/>
    <w:rsid w:val="002162FC"/>
    <w:rsid w:val="00217332"/>
    <w:rsid w:val="0022799F"/>
    <w:rsid w:val="00236F2B"/>
    <w:rsid w:val="00245976"/>
    <w:rsid w:val="00262229"/>
    <w:rsid w:val="00272E8B"/>
    <w:rsid w:val="00275415"/>
    <w:rsid w:val="00276855"/>
    <w:rsid w:val="002809F4"/>
    <w:rsid w:val="002A3563"/>
    <w:rsid w:val="002E4263"/>
    <w:rsid w:val="002E6B0F"/>
    <w:rsid w:val="002F12BC"/>
    <w:rsid w:val="00305477"/>
    <w:rsid w:val="00366A74"/>
    <w:rsid w:val="003872E2"/>
    <w:rsid w:val="003A7AD5"/>
    <w:rsid w:val="003C4743"/>
    <w:rsid w:val="003C476F"/>
    <w:rsid w:val="003F164A"/>
    <w:rsid w:val="003F34AB"/>
    <w:rsid w:val="00406ED2"/>
    <w:rsid w:val="00440B23"/>
    <w:rsid w:val="00440F6F"/>
    <w:rsid w:val="004460D5"/>
    <w:rsid w:val="00484227"/>
    <w:rsid w:val="004851A9"/>
    <w:rsid w:val="00496ACA"/>
    <w:rsid w:val="004B1908"/>
    <w:rsid w:val="004D78E4"/>
    <w:rsid w:val="00514CA6"/>
    <w:rsid w:val="00516CCD"/>
    <w:rsid w:val="00523761"/>
    <w:rsid w:val="00531746"/>
    <w:rsid w:val="005358BF"/>
    <w:rsid w:val="005553B1"/>
    <w:rsid w:val="00583474"/>
    <w:rsid w:val="00591BB1"/>
    <w:rsid w:val="005B0ABD"/>
    <w:rsid w:val="005C29F2"/>
    <w:rsid w:val="005D2A6D"/>
    <w:rsid w:val="005F48E1"/>
    <w:rsid w:val="00651C75"/>
    <w:rsid w:val="00651D4C"/>
    <w:rsid w:val="006528A1"/>
    <w:rsid w:val="0066439D"/>
    <w:rsid w:val="0067758B"/>
    <w:rsid w:val="0069122A"/>
    <w:rsid w:val="006954F6"/>
    <w:rsid w:val="006A03D3"/>
    <w:rsid w:val="006C0243"/>
    <w:rsid w:val="006C2308"/>
    <w:rsid w:val="006E3FA3"/>
    <w:rsid w:val="006E71BC"/>
    <w:rsid w:val="006E7825"/>
    <w:rsid w:val="00727DD2"/>
    <w:rsid w:val="0073223D"/>
    <w:rsid w:val="00735FB4"/>
    <w:rsid w:val="007542FF"/>
    <w:rsid w:val="00754532"/>
    <w:rsid w:val="00760508"/>
    <w:rsid w:val="007B4D4F"/>
    <w:rsid w:val="007C6C48"/>
    <w:rsid w:val="007F5B0A"/>
    <w:rsid w:val="00817940"/>
    <w:rsid w:val="008256BA"/>
    <w:rsid w:val="00837879"/>
    <w:rsid w:val="00844BAF"/>
    <w:rsid w:val="00852B6C"/>
    <w:rsid w:val="00876EFC"/>
    <w:rsid w:val="00885371"/>
    <w:rsid w:val="008B6AEC"/>
    <w:rsid w:val="008B7345"/>
    <w:rsid w:val="008D7CA8"/>
    <w:rsid w:val="008F2892"/>
    <w:rsid w:val="008F7DB0"/>
    <w:rsid w:val="00905AB7"/>
    <w:rsid w:val="00910CCB"/>
    <w:rsid w:val="009440B6"/>
    <w:rsid w:val="00961C65"/>
    <w:rsid w:val="00966A10"/>
    <w:rsid w:val="0097480A"/>
    <w:rsid w:val="00982653"/>
    <w:rsid w:val="009A3BA0"/>
    <w:rsid w:val="009D6B8C"/>
    <w:rsid w:val="00A03FFC"/>
    <w:rsid w:val="00A10C62"/>
    <w:rsid w:val="00A14BBA"/>
    <w:rsid w:val="00A20A26"/>
    <w:rsid w:val="00A3271F"/>
    <w:rsid w:val="00A416B5"/>
    <w:rsid w:val="00A518BA"/>
    <w:rsid w:val="00A6750E"/>
    <w:rsid w:val="00A7531D"/>
    <w:rsid w:val="00A86512"/>
    <w:rsid w:val="00A87B31"/>
    <w:rsid w:val="00A9337C"/>
    <w:rsid w:val="00AA21A9"/>
    <w:rsid w:val="00AA2724"/>
    <w:rsid w:val="00AB0E4C"/>
    <w:rsid w:val="00AB521C"/>
    <w:rsid w:val="00AC2DA0"/>
    <w:rsid w:val="00AF21CF"/>
    <w:rsid w:val="00B11224"/>
    <w:rsid w:val="00B429F9"/>
    <w:rsid w:val="00B457F5"/>
    <w:rsid w:val="00B45EA6"/>
    <w:rsid w:val="00B56B84"/>
    <w:rsid w:val="00B62300"/>
    <w:rsid w:val="00B74894"/>
    <w:rsid w:val="00BB13CA"/>
    <w:rsid w:val="00BD2670"/>
    <w:rsid w:val="00BD3525"/>
    <w:rsid w:val="00C057FA"/>
    <w:rsid w:val="00C26577"/>
    <w:rsid w:val="00C3172B"/>
    <w:rsid w:val="00C37981"/>
    <w:rsid w:val="00C646C9"/>
    <w:rsid w:val="00C81717"/>
    <w:rsid w:val="00C838AE"/>
    <w:rsid w:val="00C840F7"/>
    <w:rsid w:val="00C90F63"/>
    <w:rsid w:val="00CA3DC8"/>
    <w:rsid w:val="00CA51E6"/>
    <w:rsid w:val="00CC12DE"/>
    <w:rsid w:val="00CF79CA"/>
    <w:rsid w:val="00D02C6C"/>
    <w:rsid w:val="00D04BA7"/>
    <w:rsid w:val="00D05F1E"/>
    <w:rsid w:val="00D12598"/>
    <w:rsid w:val="00D2009C"/>
    <w:rsid w:val="00D30A8E"/>
    <w:rsid w:val="00D60113"/>
    <w:rsid w:val="00DB3E35"/>
    <w:rsid w:val="00DB70FA"/>
    <w:rsid w:val="00DC2B39"/>
    <w:rsid w:val="00DD227D"/>
    <w:rsid w:val="00DD75D7"/>
    <w:rsid w:val="00DE7C02"/>
    <w:rsid w:val="00DF2492"/>
    <w:rsid w:val="00E12E69"/>
    <w:rsid w:val="00E2597F"/>
    <w:rsid w:val="00E90E22"/>
    <w:rsid w:val="00E96D4E"/>
    <w:rsid w:val="00ED7666"/>
    <w:rsid w:val="00EE66DA"/>
    <w:rsid w:val="00EE759F"/>
    <w:rsid w:val="00F2088E"/>
    <w:rsid w:val="00F31F1A"/>
    <w:rsid w:val="00F53341"/>
    <w:rsid w:val="00F71108"/>
    <w:rsid w:val="00F97FD8"/>
    <w:rsid w:val="00FD1F3E"/>
    <w:rsid w:val="00FF3C23"/>
    <w:rsid w:val="00FF41EA"/>
    <w:rsid w:val="00FF442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2DE"/>
  </w:style>
  <w:style w:type="paragraph" w:styleId="Ttulo1">
    <w:name w:val="heading 1"/>
    <w:basedOn w:val="Normal"/>
    <w:next w:val="Normal"/>
    <w:qFormat/>
    <w:rsid w:val="00CC12DE"/>
    <w:pPr>
      <w:keepNext/>
      <w:jc w:val="center"/>
      <w:outlineLvl w:val="0"/>
    </w:pPr>
    <w:rPr>
      <w:rFonts w:ascii="Arial" w:hAnsi="Arial"/>
      <w:b/>
      <w:sz w:val="18"/>
    </w:rPr>
  </w:style>
  <w:style w:type="paragraph" w:styleId="Ttulo2">
    <w:name w:val="heading 2"/>
    <w:basedOn w:val="Normal"/>
    <w:next w:val="Normal"/>
    <w:qFormat/>
    <w:rsid w:val="00CC12DE"/>
    <w:pPr>
      <w:keepNext/>
      <w:jc w:val="center"/>
      <w:outlineLvl w:val="1"/>
    </w:pPr>
    <w:rPr>
      <w:rFonts w:ascii="Arial" w:hAnsi="Arial"/>
      <w:b/>
    </w:rPr>
  </w:style>
  <w:style w:type="paragraph" w:styleId="Ttulo3">
    <w:name w:val="heading 3"/>
    <w:basedOn w:val="Normal"/>
    <w:next w:val="Normal"/>
    <w:qFormat/>
    <w:rsid w:val="00CC12DE"/>
    <w:pPr>
      <w:keepNext/>
      <w:outlineLvl w:val="2"/>
    </w:pPr>
    <w:rPr>
      <w:rFonts w:ascii="Arial" w:hAnsi="Arial"/>
      <w:b/>
      <w:color w:val="FFFFFF"/>
      <w:sz w:val="8"/>
    </w:rPr>
  </w:style>
  <w:style w:type="paragraph" w:styleId="Ttulo4">
    <w:name w:val="heading 4"/>
    <w:basedOn w:val="Normal"/>
    <w:next w:val="Normal"/>
    <w:link w:val="Ttulo4Char"/>
    <w:semiHidden/>
    <w:unhideWhenUsed/>
    <w:qFormat/>
    <w:rsid w:val="00AA2724"/>
    <w:pPr>
      <w:keepNext/>
      <w:spacing w:before="240" w:after="60"/>
      <w:outlineLvl w:val="3"/>
    </w:pPr>
    <w:rPr>
      <w:rFonts w:ascii="Calibri" w:hAnsi="Calibri"/>
      <w:b/>
      <w:bCs/>
      <w:sz w:val="28"/>
      <w:szCs w:val="28"/>
    </w:rPr>
  </w:style>
  <w:style w:type="paragraph" w:styleId="Ttulo5">
    <w:name w:val="heading 5"/>
    <w:basedOn w:val="Normal"/>
    <w:next w:val="Normal"/>
    <w:link w:val="Ttulo5Char"/>
    <w:semiHidden/>
    <w:unhideWhenUsed/>
    <w:qFormat/>
    <w:rsid w:val="002F12BC"/>
    <w:pPr>
      <w:spacing w:before="240" w:after="60"/>
      <w:outlineLvl w:val="4"/>
    </w:pPr>
    <w:rPr>
      <w:rFonts w:ascii="Calibri" w:hAnsi="Calibri"/>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C12DE"/>
    <w:pPr>
      <w:tabs>
        <w:tab w:val="center" w:pos="4419"/>
        <w:tab w:val="right" w:pos="8838"/>
      </w:tabs>
    </w:pPr>
  </w:style>
  <w:style w:type="paragraph" w:styleId="Rodap">
    <w:name w:val="footer"/>
    <w:basedOn w:val="Normal"/>
    <w:link w:val="RodapChar"/>
    <w:uiPriority w:val="99"/>
    <w:rsid w:val="00CC12DE"/>
    <w:pPr>
      <w:tabs>
        <w:tab w:val="center" w:pos="4419"/>
        <w:tab w:val="right" w:pos="8838"/>
      </w:tabs>
    </w:pPr>
  </w:style>
  <w:style w:type="paragraph" w:styleId="Corpodetexto">
    <w:name w:val="Body Text"/>
    <w:basedOn w:val="Normal"/>
    <w:rsid w:val="00CC12DE"/>
    <w:pPr>
      <w:jc w:val="center"/>
    </w:pPr>
    <w:rPr>
      <w:b/>
      <w:i/>
      <w:color w:val="000000"/>
      <w:lang w:val="pt-PT"/>
    </w:rPr>
  </w:style>
  <w:style w:type="table" w:styleId="Tabelacomgrade">
    <w:name w:val="Table Grid"/>
    <w:basedOn w:val="Tabelanormal"/>
    <w:rsid w:val="006954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har">
    <w:name w:val="Título 5 Char"/>
    <w:basedOn w:val="Fontepargpadro"/>
    <w:link w:val="Ttulo5"/>
    <w:semiHidden/>
    <w:rsid w:val="002F12BC"/>
    <w:rPr>
      <w:rFonts w:ascii="Calibri" w:eastAsia="Times New Roman" w:hAnsi="Calibri" w:cs="Times New Roman"/>
      <w:b/>
      <w:bCs/>
      <w:i/>
      <w:iCs/>
      <w:sz w:val="26"/>
      <w:szCs w:val="26"/>
    </w:rPr>
  </w:style>
  <w:style w:type="paragraph" w:styleId="Recuodecorpodetexto2">
    <w:name w:val="Body Text Indent 2"/>
    <w:basedOn w:val="Normal"/>
    <w:link w:val="Recuodecorpodetexto2Char"/>
    <w:rsid w:val="002F12BC"/>
    <w:pPr>
      <w:spacing w:after="120" w:line="480" w:lineRule="auto"/>
      <w:ind w:left="283"/>
    </w:pPr>
  </w:style>
  <w:style w:type="character" w:customStyle="1" w:styleId="Recuodecorpodetexto2Char">
    <w:name w:val="Recuo de corpo de texto 2 Char"/>
    <w:basedOn w:val="Fontepargpadro"/>
    <w:link w:val="Recuodecorpodetexto2"/>
    <w:rsid w:val="002F12BC"/>
  </w:style>
  <w:style w:type="paragraph" w:styleId="Recuodecorpodetexto3">
    <w:name w:val="Body Text Indent 3"/>
    <w:basedOn w:val="Normal"/>
    <w:link w:val="Recuodecorpodetexto3Char"/>
    <w:rsid w:val="002F12BC"/>
    <w:pPr>
      <w:spacing w:after="120"/>
      <w:ind w:left="283"/>
    </w:pPr>
    <w:rPr>
      <w:sz w:val="16"/>
      <w:szCs w:val="16"/>
    </w:rPr>
  </w:style>
  <w:style w:type="character" w:customStyle="1" w:styleId="Recuodecorpodetexto3Char">
    <w:name w:val="Recuo de corpo de texto 3 Char"/>
    <w:basedOn w:val="Fontepargpadro"/>
    <w:link w:val="Recuodecorpodetexto3"/>
    <w:rsid w:val="002F12BC"/>
    <w:rPr>
      <w:sz w:val="16"/>
      <w:szCs w:val="16"/>
    </w:rPr>
  </w:style>
  <w:style w:type="paragraph" w:styleId="Corpodetexto2">
    <w:name w:val="Body Text 2"/>
    <w:basedOn w:val="Normal"/>
    <w:link w:val="Corpodetexto2Char"/>
    <w:rsid w:val="002F12BC"/>
    <w:pPr>
      <w:spacing w:after="120" w:line="480" w:lineRule="auto"/>
    </w:pPr>
  </w:style>
  <w:style w:type="character" w:customStyle="1" w:styleId="Corpodetexto2Char">
    <w:name w:val="Corpo de texto 2 Char"/>
    <w:basedOn w:val="Fontepargpadro"/>
    <w:link w:val="Corpodetexto2"/>
    <w:rsid w:val="002F12BC"/>
  </w:style>
  <w:style w:type="paragraph" w:customStyle="1" w:styleId="Item2">
    <w:name w:val="Item2"/>
    <w:basedOn w:val="Normal"/>
    <w:rsid w:val="002F12BC"/>
    <w:pPr>
      <w:numPr>
        <w:numId w:val="6"/>
      </w:numPr>
      <w:spacing w:before="360"/>
      <w:jc w:val="both"/>
    </w:pPr>
    <w:rPr>
      <w:rFonts w:ascii="Arial" w:hAnsi="Arial" w:cs="Arial"/>
      <w:b/>
      <w:sz w:val="24"/>
      <w:u w:val="single"/>
    </w:rPr>
  </w:style>
  <w:style w:type="paragraph" w:customStyle="1" w:styleId="SubItem2">
    <w:name w:val="SubItem2"/>
    <w:basedOn w:val="Normal"/>
    <w:rsid w:val="002F12BC"/>
    <w:pPr>
      <w:numPr>
        <w:ilvl w:val="1"/>
        <w:numId w:val="6"/>
      </w:numPr>
      <w:spacing w:before="240"/>
      <w:jc w:val="both"/>
    </w:pPr>
    <w:rPr>
      <w:rFonts w:ascii="Arial" w:hAnsi="Arial" w:cs="Arial"/>
      <w:sz w:val="24"/>
    </w:rPr>
  </w:style>
  <w:style w:type="paragraph" w:customStyle="1" w:styleId="TEXTO">
    <w:name w:val="TEXTO"/>
    <w:basedOn w:val="Normal"/>
    <w:rsid w:val="002F12BC"/>
    <w:pPr>
      <w:tabs>
        <w:tab w:val="left" w:pos="993"/>
      </w:tabs>
      <w:ind w:left="993"/>
      <w:jc w:val="both"/>
    </w:pPr>
    <w:rPr>
      <w:rFonts w:ascii="CG Times" w:hAnsi="CG Times"/>
      <w:kern w:val="28"/>
      <w:sz w:val="24"/>
    </w:rPr>
  </w:style>
  <w:style w:type="character" w:customStyle="1" w:styleId="Ttulo4Char">
    <w:name w:val="Título 4 Char"/>
    <w:basedOn w:val="Fontepargpadro"/>
    <w:link w:val="Ttulo4"/>
    <w:semiHidden/>
    <w:rsid w:val="00AA2724"/>
    <w:rPr>
      <w:rFonts w:ascii="Calibri" w:eastAsia="Times New Roman" w:hAnsi="Calibri" w:cs="Times New Roman"/>
      <w:b/>
      <w:bCs/>
      <w:sz w:val="28"/>
      <w:szCs w:val="28"/>
    </w:rPr>
  </w:style>
  <w:style w:type="character" w:customStyle="1" w:styleId="CabealhoChar">
    <w:name w:val="Cabeçalho Char"/>
    <w:basedOn w:val="Fontepargpadro"/>
    <w:link w:val="Cabealho"/>
    <w:uiPriority w:val="99"/>
    <w:rsid w:val="00AA2724"/>
  </w:style>
  <w:style w:type="character" w:customStyle="1" w:styleId="RodapChar">
    <w:name w:val="Rodapé Char"/>
    <w:basedOn w:val="Fontepargpadro"/>
    <w:link w:val="Rodap"/>
    <w:uiPriority w:val="99"/>
    <w:rsid w:val="00217332"/>
  </w:style>
</w:styles>
</file>

<file path=word/webSettings.xml><?xml version="1.0" encoding="utf-8"?>
<w:webSettings xmlns:r="http://schemas.openxmlformats.org/officeDocument/2006/relationships" xmlns:w="http://schemas.openxmlformats.org/wordprocessingml/2006/main">
  <w:divs>
    <w:div w:id="46786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24</Pages>
  <Words>5257</Words>
  <Characters>28389</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CODEVASF</Company>
  <LinksUpToDate>false</LinksUpToDate>
  <CharactersWithSpaces>33579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CODEVASF</dc:creator>
  <cp:lastModifiedBy>Manoel de Oliveira Bessa Filho</cp:lastModifiedBy>
  <cp:revision>13</cp:revision>
  <cp:lastPrinted>2012-09-19T17:51:00Z</cp:lastPrinted>
  <dcterms:created xsi:type="dcterms:W3CDTF">2012-09-25T18:23:00Z</dcterms:created>
  <dcterms:modified xsi:type="dcterms:W3CDTF">2012-09-26T17:53:00Z</dcterms:modified>
</cp:coreProperties>
</file>